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8B" w:rsidRPr="009A2E8B" w:rsidRDefault="009A2E8B" w:rsidP="009A2E8B">
      <w:pPr>
        <w:widowControl w:val="0"/>
        <w:spacing w:before="22" w:after="0" w:line="551" w:lineRule="exact"/>
        <w:ind w:left="618" w:right="623"/>
        <w:jc w:val="center"/>
        <w:rPr>
          <w:rFonts w:eastAsia="Times New Roman" w:cstheme="minorHAnsi"/>
          <w:sz w:val="44"/>
          <w:szCs w:val="44"/>
          <w:lang w:val="en-US"/>
        </w:rPr>
      </w:pPr>
      <w:r w:rsidRPr="009A2E8B">
        <w:rPr>
          <w:rFonts w:eastAsia="Calibri" w:cstheme="minorHAnsi"/>
          <w:spacing w:val="-1"/>
          <w:sz w:val="44"/>
          <w:szCs w:val="44"/>
          <w:lang w:val="en-US"/>
        </w:rPr>
        <w:t>UGOVOR</w:t>
      </w:r>
    </w:p>
    <w:p w:rsidR="009A2E8B" w:rsidRDefault="009A2E8B" w:rsidP="008F0DF6">
      <w:pPr>
        <w:widowControl w:val="0"/>
        <w:spacing w:after="0" w:line="367" w:lineRule="exact"/>
        <w:ind w:left="618" w:right="623"/>
        <w:rPr>
          <w:rFonts w:eastAsia="Calibri" w:cstheme="minorHAnsi"/>
          <w:spacing w:val="-1"/>
          <w:sz w:val="32"/>
          <w:lang w:val="en-US"/>
        </w:rPr>
      </w:pPr>
      <w:r w:rsidRPr="009A2E8B">
        <w:rPr>
          <w:rFonts w:eastAsia="Calibri" w:cstheme="minorHAnsi"/>
          <w:sz w:val="32"/>
          <w:lang w:val="en-US"/>
        </w:rPr>
        <w:t xml:space="preserve">O </w:t>
      </w:r>
      <w:r w:rsidRPr="009A2E8B">
        <w:rPr>
          <w:rFonts w:eastAsia="Calibri" w:cstheme="minorHAnsi"/>
          <w:spacing w:val="-1"/>
          <w:sz w:val="32"/>
          <w:lang w:val="en-US"/>
        </w:rPr>
        <w:t xml:space="preserve">POSREDOVANJU </w:t>
      </w:r>
      <w:r w:rsidRPr="009A2E8B">
        <w:rPr>
          <w:rFonts w:eastAsia="Calibri" w:cstheme="minorHAnsi"/>
          <w:sz w:val="32"/>
          <w:lang w:val="en-US"/>
        </w:rPr>
        <w:t xml:space="preserve">U </w:t>
      </w:r>
      <w:r w:rsidRPr="009A2E8B">
        <w:rPr>
          <w:rFonts w:eastAsia="Calibri" w:cstheme="minorHAnsi"/>
          <w:spacing w:val="-1"/>
          <w:sz w:val="32"/>
          <w:lang w:val="en-US"/>
        </w:rPr>
        <w:t xml:space="preserve">PRODAJI </w:t>
      </w:r>
      <w:r w:rsidRPr="009A2E8B">
        <w:rPr>
          <w:rFonts w:eastAsia="Calibri" w:cstheme="minorHAnsi"/>
          <w:sz w:val="32"/>
          <w:lang w:val="en-US"/>
        </w:rPr>
        <w:t xml:space="preserve">TURISTIČKIH </w:t>
      </w:r>
      <w:r w:rsidR="000D737B">
        <w:rPr>
          <w:rFonts w:eastAsia="Calibri" w:cstheme="minorHAnsi"/>
          <w:spacing w:val="-1"/>
          <w:sz w:val="32"/>
          <w:lang w:val="en-US"/>
        </w:rPr>
        <w:t>ARANŽMAN</w:t>
      </w:r>
      <w:r w:rsidR="00C013F7">
        <w:rPr>
          <w:rFonts w:eastAsia="Calibri" w:cstheme="minorHAnsi"/>
          <w:spacing w:val="-1"/>
          <w:sz w:val="32"/>
          <w:lang w:val="en-US"/>
        </w:rPr>
        <w:t>A</w:t>
      </w:r>
    </w:p>
    <w:p w:rsidR="000D737B" w:rsidRPr="000D737B" w:rsidRDefault="000D737B" w:rsidP="000D737B">
      <w:pPr>
        <w:widowControl w:val="0"/>
        <w:spacing w:after="0" w:line="240" w:lineRule="auto"/>
        <w:ind w:left="618" w:right="623"/>
        <w:jc w:val="center"/>
        <w:rPr>
          <w:rFonts w:eastAsia="Times New Roman" w:cstheme="minorHAnsi"/>
          <w:sz w:val="20"/>
          <w:szCs w:val="20"/>
          <w:lang w:val="en-US"/>
        </w:rPr>
      </w:pPr>
    </w:p>
    <w:p w:rsidR="009A2E8B" w:rsidRPr="009A2E8B" w:rsidRDefault="009A2E8B" w:rsidP="00A448AA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9A2E8B">
        <w:rPr>
          <w:rFonts w:eastAsia="Times New Roman" w:cstheme="minorHAnsi"/>
          <w:spacing w:val="-1"/>
          <w:sz w:val="24"/>
          <w:szCs w:val="24"/>
          <w:lang w:val="en-US"/>
        </w:rPr>
        <w:t xml:space="preserve">Ugovor </w:t>
      </w:r>
      <w:r w:rsidRPr="009A2E8B">
        <w:rPr>
          <w:rFonts w:eastAsia="Times New Roman" w:cstheme="minorHAnsi"/>
          <w:sz w:val="24"/>
          <w:szCs w:val="24"/>
          <w:lang w:val="en-US"/>
        </w:rPr>
        <w:t>zaključen dana</w:t>
      </w:r>
      <w:r w:rsidR="000B318A">
        <w:rPr>
          <w:rFonts w:eastAsia="Times New Roman" w:cstheme="minorHAnsi"/>
          <w:sz w:val="24"/>
          <w:szCs w:val="24"/>
          <w:lang w:val="en-US"/>
        </w:rPr>
        <w:t>_____________</w:t>
      </w:r>
      <w:r w:rsidR="00A448AA">
        <w:rPr>
          <w:rFonts w:eastAsia="Times New Roman" w:cstheme="minorHAnsi"/>
          <w:sz w:val="24"/>
          <w:szCs w:val="24"/>
          <w:lang w:val="en-US"/>
        </w:rPr>
        <w:t>__</w:t>
      </w:r>
      <w:r w:rsidRPr="009A2E8B">
        <w:rPr>
          <w:rFonts w:eastAsia="Times New Roman" w:cstheme="minorHAnsi"/>
          <w:sz w:val="24"/>
          <w:szCs w:val="24"/>
          <w:lang w:val="en-US"/>
        </w:rPr>
        <w:t>godine između:</w:t>
      </w:r>
    </w:p>
    <w:p w:rsidR="009A2E8B" w:rsidRPr="009A2E8B" w:rsidRDefault="00A448AA" w:rsidP="00B56E2A">
      <w:pPr>
        <w:widowControl w:val="0"/>
        <w:tabs>
          <w:tab w:val="left" w:pos="340"/>
        </w:tabs>
        <w:spacing w:after="0" w:line="242" w:lineRule="auto"/>
        <w:ind w:right="118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pacing w:val="-1"/>
          <w:sz w:val="24"/>
          <w:szCs w:val="24"/>
          <w:lang w:val="en-US"/>
        </w:rPr>
        <w:t xml:space="preserve"> 1. </w:t>
      </w:r>
      <w:r w:rsidR="009A2E8B" w:rsidRPr="009A2E8B">
        <w:rPr>
          <w:rFonts w:eastAsia="Times New Roman" w:cstheme="minorHAnsi"/>
          <w:spacing w:val="-1"/>
          <w:sz w:val="24"/>
          <w:szCs w:val="24"/>
          <w:lang w:val="en-US"/>
        </w:rPr>
        <w:t xml:space="preserve">Agencije </w:t>
      </w:r>
      <w:r w:rsidR="009A2E8B" w:rsidRPr="009A2E8B">
        <w:rPr>
          <w:rFonts w:eastAsia="Times New Roman" w:cstheme="minorHAnsi"/>
          <w:b/>
          <w:bCs/>
          <w:spacing w:val="-1"/>
          <w:sz w:val="24"/>
          <w:szCs w:val="24"/>
          <w:lang w:val="en-US"/>
        </w:rPr>
        <w:t xml:space="preserve">„ТRAVELLAND” d.o.o. </w:t>
      </w:r>
      <w:r w:rsidR="009A2E8B" w:rsidRPr="009A2E8B">
        <w:rPr>
          <w:rFonts w:eastAsia="Times New Roman" w:cstheme="minorHAnsi"/>
          <w:b/>
          <w:bCs/>
          <w:sz w:val="24"/>
          <w:szCs w:val="24"/>
          <w:lang w:val="en-US"/>
        </w:rPr>
        <w:t xml:space="preserve">Beograd, Dobračina 43, PIB 100048422, </w:t>
      </w:r>
      <w:r w:rsidR="009A2E8B" w:rsidRPr="009A2E8B">
        <w:rPr>
          <w:rFonts w:eastAsia="Times New Roman" w:cstheme="minorHAnsi"/>
          <w:b/>
          <w:bCs/>
          <w:spacing w:val="-1"/>
          <w:sz w:val="24"/>
          <w:szCs w:val="24"/>
          <w:lang w:val="en-US"/>
        </w:rPr>
        <w:t xml:space="preserve">matični broj </w:t>
      </w:r>
      <w:r w:rsidR="009A2E8B" w:rsidRPr="009A2E8B">
        <w:rPr>
          <w:rFonts w:eastAsia="Times New Roman" w:cstheme="minorHAnsi"/>
          <w:b/>
          <w:bCs/>
          <w:sz w:val="24"/>
          <w:szCs w:val="24"/>
          <w:lang w:val="en-US"/>
        </w:rPr>
        <w:t xml:space="preserve">17137549, </w:t>
      </w:r>
      <w:r w:rsidR="009A2E8B" w:rsidRPr="009A2E8B">
        <w:rPr>
          <w:rFonts w:eastAsia="Times New Roman" w:cstheme="minorHAnsi"/>
          <w:b/>
          <w:bCs/>
          <w:spacing w:val="-1"/>
          <w:sz w:val="24"/>
          <w:szCs w:val="24"/>
          <w:lang w:val="en-US"/>
        </w:rPr>
        <w:t xml:space="preserve">broj </w:t>
      </w:r>
      <w:r w:rsidR="009A2E8B" w:rsidRPr="009A2E8B">
        <w:rPr>
          <w:rFonts w:eastAsia="Times New Roman" w:cstheme="minorHAnsi"/>
          <w:b/>
          <w:bCs/>
          <w:sz w:val="24"/>
          <w:szCs w:val="24"/>
          <w:lang w:val="en-US"/>
        </w:rPr>
        <w:t>licence OTP</w:t>
      </w:r>
      <w:r w:rsidR="00E9693F">
        <w:rPr>
          <w:rFonts w:eastAsia="Times New Roman" w:cstheme="minorHAnsi"/>
          <w:b/>
          <w:bCs/>
          <w:sz w:val="24"/>
          <w:szCs w:val="24"/>
          <w:lang w:val="en-US"/>
        </w:rPr>
        <w:t xml:space="preserve"> 123</w:t>
      </w:r>
      <w:r w:rsidR="00E7244E">
        <w:rPr>
          <w:rFonts w:eastAsia="Times New Roman" w:cstheme="minorHAnsi"/>
          <w:b/>
          <w:bCs/>
          <w:sz w:val="24"/>
          <w:szCs w:val="24"/>
          <w:lang w:val="en-US"/>
        </w:rPr>
        <w:t>/202</w:t>
      </w:r>
      <w:r w:rsidR="00E9693F">
        <w:rPr>
          <w:rFonts w:eastAsia="Times New Roman" w:cstheme="minorHAnsi"/>
          <w:b/>
          <w:bCs/>
          <w:sz w:val="24"/>
          <w:szCs w:val="24"/>
          <w:lang w:val="en-US"/>
        </w:rPr>
        <w:t xml:space="preserve">1 kategorija  A </w:t>
      </w:r>
      <w:r w:rsidR="009A2E8B" w:rsidRPr="009A2E8B">
        <w:rPr>
          <w:rFonts w:eastAsia="Times New Roman" w:cstheme="minorHAnsi"/>
          <w:b/>
          <w:bCs/>
          <w:sz w:val="24"/>
          <w:szCs w:val="24"/>
          <w:lang w:val="en-US"/>
        </w:rPr>
        <w:t xml:space="preserve">, </w:t>
      </w:r>
      <w:r w:rsidR="009A2E8B" w:rsidRPr="009A2E8B">
        <w:rPr>
          <w:rFonts w:eastAsia="Times New Roman" w:cstheme="minorHAnsi"/>
          <w:b/>
          <w:bCs/>
          <w:spacing w:val="-1"/>
          <w:sz w:val="24"/>
          <w:szCs w:val="24"/>
          <w:lang w:val="en-US"/>
        </w:rPr>
        <w:t xml:space="preserve">broj računa </w:t>
      </w:r>
      <w:r w:rsidR="009A2E8B" w:rsidRPr="009A2E8B">
        <w:rPr>
          <w:rFonts w:eastAsia="Times New Roman" w:cstheme="minorHAnsi"/>
          <w:b/>
          <w:bCs/>
          <w:sz w:val="24"/>
          <w:szCs w:val="24"/>
          <w:lang w:val="en-US"/>
        </w:rPr>
        <w:t xml:space="preserve">170-0030018891000-84, tel/fax 011/324-7821, </w:t>
      </w:r>
      <w:r w:rsidR="009559BE">
        <w:rPr>
          <w:rFonts w:eastAsia="Times New Roman" w:cstheme="minorHAnsi"/>
          <w:b/>
          <w:bCs/>
          <w:sz w:val="24"/>
          <w:szCs w:val="24"/>
          <w:lang w:val="en-US"/>
        </w:rPr>
        <w:t xml:space="preserve">e-mail </w:t>
      </w:r>
      <w:hyperlink r:id="rId7" w:history="1">
        <w:r w:rsidR="009559BE" w:rsidRPr="004C4D5C">
          <w:rPr>
            <w:rStyle w:val="Hyperlink"/>
            <w:rFonts w:eastAsia="Times New Roman" w:cstheme="minorHAnsi"/>
            <w:b/>
            <w:bCs/>
            <w:sz w:val="24"/>
            <w:szCs w:val="24"/>
            <w:lang w:val="en-US"/>
          </w:rPr>
          <w:t>office@travelland.rs</w:t>
        </w:r>
      </w:hyperlink>
      <w:r w:rsidR="009559BE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="009A2E8B" w:rsidRPr="009A2E8B">
        <w:rPr>
          <w:rFonts w:eastAsia="Times New Roman" w:cstheme="minorHAnsi"/>
          <w:sz w:val="24"/>
          <w:szCs w:val="24"/>
          <w:lang w:val="en-US"/>
        </w:rPr>
        <w:t>koj</w:t>
      </w:r>
      <w:r w:rsidR="009559BE">
        <w:rPr>
          <w:rFonts w:eastAsia="Times New Roman" w:cstheme="minorHAnsi"/>
          <w:sz w:val="24"/>
          <w:szCs w:val="24"/>
          <w:lang w:val="en-US"/>
        </w:rPr>
        <w:t>u</w:t>
      </w:r>
      <w:r w:rsidR="009A2E8B" w:rsidRPr="009A2E8B">
        <w:rPr>
          <w:rFonts w:eastAsia="Times New Roman" w:cstheme="minorHAnsi"/>
          <w:sz w:val="24"/>
          <w:szCs w:val="24"/>
          <w:lang w:val="en-US"/>
        </w:rPr>
        <w:t xml:space="preserve"> zastupa</w:t>
      </w:r>
      <w:r w:rsidR="00262761">
        <w:rPr>
          <w:rFonts w:eastAsia="Times New Roman" w:cstheme="minorHAnsi"/>
          <w:sz w:val="24"/>
          <w:szCs w:val="24"/>
          <w:lang w:val="en-US"/>
        </w:rPr>
        <w:t xml:space="preserve"> direk</w:t>
      </w:r>
      <w:r w:rsidR="009A2E8B" w:rsidRPr="009A2E8B">
        <w:rPr>
          <w:rFonts w:eastAsia="Times New Roman" w:cstheme="minorHAnsi"/>
          <w:sz w:val="24"/>
          <w:szCs w:val="24"/>
          <w:lang w:val="en-US"/>
        </w:rPr>
        <w:t xml:space="preserve">tor </w:t>
      </w:r>
      <w:r w:rsidR="009A2E8B" w:rsidRPr="009A2E8B">
        <w:rPr>
          <w:rFonts w:eastAsia="Times New Roman" w:cstheme="minorHAnsi"/>
          <w:spacing w:val="-1"/>
          <w:sz w:val="24"/>
          <w:szCs w:val="24"/>
          <w:lang w:val="en-US"/>
        </w:rPr>
        <w:t xml:space="preserve">Miloš Jovović </w:t>
      </w:r>
      <w:r w:rsidR="009A2E8B" w:rsidRPr="009A2E8B">
        <w:rPr>
          <w:rFonts w:eastAsia="Times New Roman" w:cstheme="minorHAnsi"/>
          <w:sz w:val="24"/>
          <w:szCs w:val="24"/>
          <w:lang w:val="en-US"/>
        </w:rPr>
        <w:t xml:space="preserve">(u daljem tekstu „TRAVELLAND''), s jedne </w:t>
      </w:r>
      <w:r w:rsidR="009A2E8B" w:rsidRPr="009A2E8B">
        <w:rPr>
          <w:rFonts w:eastAsia="Times New Roman" w:cstheme="minorHAnsi"/>
          <w:spacing w:val="-1"/>
          <w:sz w:val="24"/>
          <w:szCs w:val="24"/>
          <w:lang w:val="en-US"/>
        </w:rPr>
        <w:t xml:space="preserve">strane </w:t>
      </w:r>
      <w:r w:rsidR="009A2E8B" w:rsidRPr="009A2E8B">
        <w:rPr>
          <w:rFonts w:eastAsia="Times New Roman" w:cstheme="minorHAnsi"/>
          <w:sz w:val="24"/>
          <w:szCs w:val="24"/>
          <w:lang w:val="en-US"/>
        </w:rPr>
        <w:t>i</w:t>
      </w:r>
    </w:p>
    <w:p w:rsidR="009A2E8B" w:rsidRPr="00B56E2A" w:rsidRDefault="00B56E2A" w:rsidP="00B56E2A">
      <w:pPr>
        <w:pStyle w:val="ListParagraph"/>
        <w:widowControl w:val="0"/>
        <w:numPr>
          <w:ilvl w:val="0"/>
          <w:numId w:val="2"/>
        </w:numPr>
        <w:tabs>
          <w:tab w:val="left" w:pos="400"/>
          <w:tab w:val="left" w:pos="5494"/>
          <w:tab w:val="left" w:pos="8934"/>
        </w:tabs>
        <w:spacing w:after="0" w:line="274" w:lineRule="exact"/>
        <w:ind w:left="360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u w:val="single" w:color="000000"/>
          <w:lang w:val="en-US"/>
        </w:rPr>
        <w:t>Agencije ________________</w:t>
      </w:r>
      <w:r w:rsidR="009A2E8B" w:rsidRPr="00A448AA">
        <w:rPr>
          <w:rFonts w:eastAsia="Times New Roman" w:cstheme="minorHAnsi"/>
          <w:spacing w:val="-1"/>
          <w:sz w:val="24"/>
          <w:szCs w:val="24"/>
          <w:lang w:val="en-US"/>
        </w:rPr>
        <w:t xml:space="preserve">sa sedištem </w:t>
      </w:r>
      <w:r w:rsidR="009A2E8B" w:rsidRPr="00A448AA">
        <w:rPr>
          <w:rFonts w:eastAsia="Times New Roman" w:cstheme="minorHAnsi"/>
          <w:sz w:val="24"/>
          <w:szCs w:val="24"/>
          <w:lang w:val="en-US"/>
        </w:rPr>
        <w:t>u</w:t>
      </w:r>
      <w:r w:rsidR="009A2E8B" w:rsidRPr="00A448AA">
        <w:rPr>
          <w:rFonts w:eastAsia="Times New Roman" w:cstheme="minorHAnsi"/>
          <w:sz w:val="24"/>
          <w:szCs w:val="24"/>
          <w:u w:val="single" w:color="000000"/>
          <w:lang w:val="en-US"/>
        </w:rPr>
        <w:tab/>
      </w:r>
      <w:r>
        <w:rPr>
          <w:rFonts w:eastAsia="Times New Roman" w:cstheme="minorHAnsi"/>
          <w:sz w:val="24"/>
          <w:szCs w:val="24"/>
          <w:u w:val="single" w:color="000000"/>
          <w:lang w:val="en-US"/>
        </w:rPr>
        <w:t>_____</w:t>
      </w:r>
      <w:r w:rsidR="009A2E8B" w:rsidRPr="00A448AA">
        <w:rPr>
          <w:rFonts w:eastAsia="Times New Roman" w:cstheme="minorHAnsi"/>
          <w:sz w:val="24"/>
          <w:szCs w:val="24"/>
          <w:lang w:val="en-US"/>
        </w:rPr>
        <w:t>ulica</w:t>
      </w:r>
      <w:r>
        <w:rPr>
          <w:rFonts w:eastAsia="Times New Roman" w:cstheme="minorHAnsi"/>
          <w:sz w:val="24"/>
          <w:szCs w:val="24"/>
          <w:lang w:val="en-US"/>
        </w:rPr>
        <w:t xml:space="preserve"> _____________</w:t>
      </w:r>
      <w:r w:rsidR="009A2E8B" w:rsidRPr="00B56E2A">
        <w:rPr>
          <w:rFonts w:eastAsia="Calibri" w:cstheme="minorHAnsi"/>
          <w:w w:val="95"/>
          <w:sz w:val="23"/>
          <w:lang w:val="en-US"/>
        </w:rPr>
        <w:t>br.</w:t>
      </w:r>
      <w:r w:rsidR="000C6FF0" w:rsidRPr="00B56E2A">
        <w:rPr>
          <w:rFonts w:eastAsia="Calibri" w:cstheme="minorHAnsi"/>
          <w:w w:val="95"/>
          <w:sz w:val="23"/>
          <w:u w:val="single" w:color="000000"/>
          <w:lang w:val="en-US"/>
        </w:rPr>
        <w:t xml:space="preserve">____ </w:t>
      </w:r>
      <w:r w:rsidR="009A2E8B" w:rsidRPr="00B56E2A">
        <w:rPr>
          <w:rFonts w:eastAsia="Calibri" w:cstheme="minorHAnsi"/>
          <w:spacing w:val="-1"/>
          <w:w w:val="95"/>
          <w:sz w:val="23"/>
          <w:lang w:val="en-US"/>
        </w:rPr>
        <w:t>PIB</w:t>
      </w:r>
      <w:r w:rsidR="000C6FF0" w:rsidRPr="00B56E2A">
        <w:rPr>
          <w:rFonts w:eastAsia="Calibri" w:cstheme="minorHAnsi"/>
          <w:spacing w:val="-1"/>
          <w:w w:val="95"/>
          <w:sz w:val="23"/>
          <w:u w:val="single" w:color="000000"/>
          <w:lang w:val="en-US"/>
        </w:rPr>
        <w:t>_____________</w:t>
      </w:r>
      <w:r w:rsidR="009A2E8B" w:rsidRPr="00B56E2A">
        <w:rPr>
          <w:rFonts w:eastAsia="Calibri" w:cstheme="minorHAnsi"/>
          <w:sz w:val="23"/>
          <w:lang w:val="en-US"/>
        </w:rPr>
        <w:t>, matični broj</w:t>
      </w:r>
      <w:r>
        <w:rPr>
          <w:rFonts w:eastAsia="Calibri" w:cstheme="minorHAnsi"/>
          <w:sz w:val="23"/>
          <w:u w:val="single" w:color="000000"/>
          <w:lang w:val="en-US"/>
        </w:rPr>
        <w:t>___________</w:t>
      </w:r>
      <w:r w:rsidR="009A2E8B" w:rsidRPr="00B56E2A">
        <w:rPr>
          <w:rFonts w:eastAsia="Calibri" w:cstheme="minorHAnsi"/>
          <w:sz w:val="23"/>
          <w:lang w:val="en-US"/>
        </w:rPr>
        <w:t xml:space="preserve">, tip </w:t>
      </w:r>
      <w:r w:rsidR="000C6FF0" w:rsidRPr="00B56E2A">
        <w:rPr>
          <w:rFonts w:eastAsia="Calibri" w:cstheme="minorHAnsi"/>
          <w:sz w:val="23"/>
          <w:lang w:val="en-US"/>
        </w:rPr>
        <w:t xml:space="preserve">I </w:t>
      </w:r>
      <w:r w:rsidR="009A2E8B" w:rsidRPr="00B56E2A">
        <w:rPr>
          <w:rFonts w:eastAsia="Calibri" w:cstheme="minorHAnsi"/>
          <w:sz w:val="23"/>
          <w:lang w:val="en-US"/>
        </w:rPr>
        <w:t xml:space="preserve">broj </w:t>
      </w:r>
      <w:bookmarkStart w:id="0" w:name="_GoBack"/>
      <w:r w:rsidR="000C6FF0" w:rsidRPr="00B56E2A">
        <w:rPr>
          <w:rFonts w:eastAsia="Calibri" w:cstheme="minorHAnsi"/>
          <w:sz w:val="23"/>
          <w:lang w:val="en-US"/>
        </w:rPr>
        <w:t>licen</w:t>
      </w:r>
      <w:bookmarkEnd w:id="0"/>
      <w:r w:rsidR="000C6FF0" w:rsidRPr="00B56E2A">
        <w:rPr>
          <w:rFonts w:eastAsia="Calibri" w:cstheme="minorHAnsi"/>
          <w:sz w:val="23"/>
          <w:lang w:val="en-US"/>
        </w:rPr>
        <w:t>ce______________ br</w:t>
      </w:r>
      <w:r>
        <w:rPr>
          <w:rFonts w:eastAsia="Calibri" w:cstheme="minorHAnsi"/>
          <w:sz w:val="23"/>
          <w:lang w:val="en-US"/>
        </w:rPr>
        <w:t>.računa</w:t>
      </w:r>
      <w:r w:rsidR="000C6FF0" w:rsidRPr="00B56E2A">
        <w:rPr>
          <w:rFonts w:eastAsia="Calibri" w:cstheme="minorHAnsi"/>
          <w:sz w:val="23"/>
          <w:lang w:val="en-US"/>
        </w:rPr>
        <w:t xml:space="preserve"> </w:t>
      </w:r>
      <w:r>
        <w:rPr>
          <w:rFonts w:eastAsia="Calibri" w:cstheme="minorHAnsi"/>
          <w:sz w:val="23"/>
          <w:u w:val="single" w:color="000000"/>
          <w:lang w:val="en-US"/>
        </w:rPr>
        <w:t>____________________</w:t>
      </w:r>
      <w:r w:rsidR="009A2E8B" w:rsidRPr="00B56E2A">
        <w:rPr>
          <w:rFonts w:eastAsia="Calibri" w:cstheme="minorHAnsi"/>
          <w:w w:val="95"/>
          <w:sz w:val="24"/>
          <w:lang w:val="en-US"/>
        </w:rPr>
        <w:t>broj</w:t>
      </w:r>
      <w:r w:rsidR="000C6FF0" w:rsidRPr="00B56E2A">
        <w:rPr>
          <w:rFonts w:eastAsia="Calibri" w:cstheme="minorHAnsi"/>
          <w:w w:val="95"/>
          <w:sz w:val="24"/>
          <w:lang w:val="en-US"/>
        </w:rPr>
        <w:t xml:space="preserve"> telefona______________, fax______________</w:t>
      </w:r>
      <w:r w:rsidRPr="00B56E2A">
        <w:rPr>
          <w:rFonts w:eastAsia="Calibri" w:cstheme="minorHAnsi"/>
          <w:w w:val="95"/>
          <w:sz w:val="24"/>
          <w:lang w:val="en-US"/>
        </w:rPr>
        <w:t>, e-mail</w:t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</w:r>
      <w:r w:rsidRPr="00B56E2A">
        <w:rPr>
          <w:rFonts w:eastAsia="Calibri" w:cstheme="minorHAnsi"/>
          <w:w w:val="95"/>
          <w:sz w:val="24"/>
          <w:lang w:val="en-US"/>
        </w:rPr>
        <w:softHyphen/>
        <w:t>___________</w:t>
      </w:r>
      <w:r w:rsidR="000C6FF0" w:rsidRPr="00B56E2A">
        <w:rPr>
          <w:rFonts w:eastAsia="Calibri" w:cstheme="minorHAnsi"/>
          <w:w w:val="95"/>
          <w:sz w:val="24"/>
          <w:lang w:val="en-US"/>
        </w:rPr>
        <w:t xml:space="preserve"> </w:t>
      </w:r>
      <w:r w:rsidR="009A2E8B" w:rsidRPr="00B56E2A">
        <w:rPr>
          <w:rFonts w:eastAsia="Calibri" w:cstheme="minorHAnsi"/>
          <w:sz w:val="24"/>
          <w:lang w:val="en-US"/>
        </w:rPr>
        <w:t>koga zastupa</w:t>
      </w:r>
      <w:r>
        <w:rPr>
          <w:rFonts w:eastAsia="Times New Roman" w:cstheme="minorHAnsi"/>
          <w:sz w:val="24"/>
          <w:szCs w:val="24"/>
          <w:u w:val="single" w:color="000000"/>
          <w:lang w:val="en-US"/>
        </w:rPr>
        <w:t>_____________________</w:t>
      </w:r>
      <w:r w:rsidR="009A2E8B" w:rsidRPr="00B56E2A">
        <w:rPr>
          <w:rFonts w:eastAsia="Times New Roman" w:cstheme="minorHAnsi"/>
          <w:sz w:val="24"/>
          <w:szCs w:val="24"/>
          <w:lang w:val="en-US"/>
        </w:rPr>
        <w:t xml:space="preserve">(u daljem tekstu </w:t>
      </w:r>
      <w:r w:rsidR="009A2E8B" w:rsidRPr="00B56E2A">
        <w:rPr>
          <w:rFonts w:eastAsia="Times New Roman" w:cstheme="minorHAnsi"/>
          <w:spacing w:val="-1"/>
          <w:sz w:val="24"/>
          <w:szCs w:val="24"/>
          <w:lang w:val="en-US"/>
        </w:rPr>
        <w:t xml:space="preserve">„POSREDNIK''), </w:t>
      </w:r>
      <w:r w:rsidR="009A2E8B" w:rsidRPr="00B56E2A">
        <w:rPr>
          <w:rFonts w:eastAsia="Times New Roman" w:cstheme="minorHAnsi"/>
          <w:sz w:val="24"/>
          <w:szCs w:val="24"/>
          <w:lang w:val="en-US"/>
        </w:rPr>
        <w:t xml:space="preserve">s druge </w:t>
      </w:r>
      <w:r w:rsidR="009A2E8B" w:rsidRPr="00B56E2A">
        <w:rPr>
          <w:rFonts w:eastAsia="Times New Roman" w:cstheme="minorHAnsi"/>
          <w:spacing w:val="-1"/>
          <w:sz w:val="24"/>
          <w:szCs w:val="24"/>
          <w:lang w:val="en-US"/>
        </w:rPr>
        <w:t>strane.</w:t>
      </w:r>
    </w:p>
    <w:p w:rsidR="009A2E8B" w:rsidRPr="009A2E8B" w:rsidRDefault="009A2E8B" w:rsidP="00B56E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2E8B" w:rsidRPr="00A448AA" w:rsidRDefault="009A2E8B" w:rsidP="00A448A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 w:rsidRPr="000C6FF0">
        <w:rPr>
          <w:rFonts w:ascii="Calibri,Bold" w:hAnsi="Calibri,Bold" w:cs="Calibri,Bold"/>
          <w:b/>
          <w:bCs/>
          <w:sz w:val="18"/>
          <w:szCs w:val="18"/>
        </w:rPr>
        <w:t>NAPOMENA: OBAVEZNO UZ POTPISAN UGOVOR POSLATI FOTOKOPIJU REŠENJA IZ APR-a, PIB-a I LICENCE.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Predmet ovog Ugovora je uspostavljanje poslovne saradnje i regulisanje međusobnih odnosa između ORGANIZATORA PUTOVANJA i POSREDNIKA.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Član 1.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Ovim ugovorom ORGANIZATOR PUTOVANJA ustupa POSREDNIKU pravo prodaje turističkih aranžmana i svih ostalih usluga iz svoje ponude. POSREDNIK je u obavezi da putnicima prezentuje program putovanja kakav je dobio od ORGANIZATORA PUTOVANJA. POSREDNIK je u obavezi da u programu putovanja ili u potvrdi o putovanju naznači da nastupa u svojstvu posrednika, u protivnom će se POSREDNIK smatrati organizatorom putovanja.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Član 2.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ORGANIZATOR PUTOVANJA radi programe u okviru svojih delatnosti, što mu omogućava Licenca ORGANIZATORA TURISTIČKIH PUTOVANJA (OTP) pod rednim brojem </w:t>
      </w:r>
      <w:r w:rsidR="00E9693F">
        <w:rPr>
          <w:rFonts w:ascii="Calibri" w:hAnsi="Calibri" w:cs="Calibri"/>
        </w:rPr>
        <w:t>123</w:t>
      </w:r>
      <w:r w:rsidR="00A753F0">
        <w:rPr>
          <w:rFonts w:ascii="Calibri" w:hAnsi="Calibri" w:cs="Calibri"/>
        </w:rPr>
        <w:t>/</w:t>
      </w:r>
      <w:r>
        <w:rPr>
          <w:rFonts w:ascii="Calibri" w:hAnsi="Calibri" w:cs="Calibri"/>
        </w:rPr>
        <w:t>20</w:t>
      </w:r>
      <w:r w:rsidR="00A753F0">
        <w:rPr>
          <w:rFonts w:ascii="Calibri" w:hAnsi="Calibri" w:cs="Calibri"/>
        </w:rPr>
        <w:t>2</w:t>
      </w:r>
      <w:r w:rsidR="00E9693F">
        <w:rPr>
          <w:rFonts w:ascii="Calibri" w:hAnsi="Calibri" w:cs="Calibri"/>
        </w:rPr>
        <w:t>1 kategorija</w:t>
      </w:r>
      <w:r>
        <w:rPr>
          <w:rFonts w:ascii="Calibri" w:hAnsi="Calibri" w:cs="Calibri"/>
        </w:rPr>
        <w:t xml:space="preserve"> </w:t>
      </w:r>
      <w:r w:rsidR="00E9693F">
        <w:rPr>
          <w:rFonts w:ascii="Calibri" w:hAnsi="Calibri" w:cs="Calibri"/>
        </w:rPr>
        <w:t xml:space="preserve">A </w:t>
      </w:r>
      <w:r w:rsidR="00563645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izdata </w:t>
      </w:r>
      <w:r w:rsidR="00E9693F">
        <w:rPr>
          <w:rFonts w:ascii="Calibri" w:hAnsi="Calibri" w:cs="Calibri"/>
        </w:rPr>
        <w:t>14.10</w:t>
      </w:r>
      <w:r>
        <w:rPr>
          <w:rFonts w:ascii="Calibri" w:hAnsi="Calibri" w:cs="Calibri"/>
        </w:rPr>
        <w:t>.20</w:t>
      </w:r>
      <w:r w:rsidR="00563645">
        <w:rPr>
          <w:rFonts w:ascii="Calibri" w:hAnsi="Calibri" w:cs="Calibri"/>
        </w:rPr>
        <w:t>2</w:t>
      </w:r>
      <w:r w:rsidR="00E9693F">
        <w:rPr>
          <w:rFonts w:ascii="Calibri" w:hAnsi="Calibri" w:cs="Calibri"/>
        </w:rPr>
        <w:t>1</w:t>
      </w:r>
      <w:r>
        <w:rPr>
          <w:rFonts w:ascii="Calibri" w:hAnsi="Calibri" w:cs="Calibri"/>
          <w:sz w:val="21"/>
          <w:szCs w:val="21"/>
        </w:rPr>
        <w:t>, iste daje POSREDNIKU, sa pravom prodaje u sopstvenim poslovnim jedinicama i terenu.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Član 3.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ORGANIZATOR PUTOVANJA se obavezuje da će putovanje organizovati u skladu sa Opštim uslovima putovanja turističke agencije Travelland i zakonskim odredbama i da će prilikom izvođenja programa nastojati da obezbedi</w:t>
      </w:r>
      <w:r w:rsidR="00DA304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maksimalni kvalitet usluga po programu.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Član 4.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ORGANIZATOR PUTOVANJA se obavezuje da će aranžman realizovati u potpunosti, po svim uslovima ponuđenim u programu, osim u slučaju izuzetnih i objektivnih okolnosti: rat, nemiri, štrajkovi, elementarne nepogode i eventualna intervencija nadležnih organa države... Ukoliko dođe do navedenih izuzetnih okolnosti ORGANIZATOR PUTOVANJA se obavezuje da će vratiti uplaćena sredstva po osnovu Opštih uslova putovanja turističke agencije</w:t>
      </w:r>
      <w:r w:rsidR="00262761">
        <w:rPr>
          <w:rFonts w:ascii="Calibri" w:hAnsi="Calibri" w:cs="Calibri"/>
          <w:sz w:val="21"/>
          <w:szCs w:val="21"/>
        </w:rPr>
        <w:t xml:space="preserve"> Travelland</w:t>
      </w:r>
      <w:r>
        <w:rPr>
          <w:rFonts w:ascii="Calibri" w:hAnsi="Calibri" w:cs="Calibri"/>
          <w:sz w:val="21"/>
          <w:szCs w:val="21"/>
        </w:rPr>
        <w:t xml:space="preserve"> i u skladu sa zakonom.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Član 5.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POSREDNIK uzima u prodaju aranžmane organizatora putovanja i obavezuje se da će se u svemu pridržavati programa putovanja, cena, uputstava, uslova prodaje aranžmana i Opštih uslova putovanja ORGANIZATORA PUTOVANJA koji su sastavni deo ovog Ugovora i neće zahtevati dodatne i posebne usluge koje nisu predviđ</w:t>
      </w:r>
      <w:r w:rsidR="00DA3041">
        <w:rPr>
          <w:rFonts w:ascii="Calibri" w:hAnsi="Calibri" w:cs="Calibri"/>
          <w:sz w:val="21"/>
          <w:szCs w:val="21"/>
        </w:rPr>
        <w:t xml:space="preserve">ene programima putovanja. </w:t>
      </w:r>
      <w:r>
        <w:rPr>
          <w:rFonts w:ascii="Calibri" w:hAnsi="Calibri" w:cs="Calibri"/>
          <w:sz w:val="21"/>
          <w:szCs w:val="21"/>
        </w:rPr>
        <w:t>POSREDNIK je po zakonu dužan da prodaje aranžmane po cenama koje odgovaraju zvanič</w:t>
      </w:r>
      <w:r w:rsidR="00262761">
        <w:rPr>
          <w:rFonts w:ascii="Calibri" w:hAnsi="Calibri" w:cs="Calibri"/>
          <w:sz w:val="21"/>
          <w:szCs w:val="21"/>
        </w:rPr>
        <w:t xml:space="preserve">nom cenovniku ORGANIZATORA </w:t>
      </w:r>
      <w:r>
        <w:rPr>
          <w:rFonts w:ascii="Calibri" w:hAnsi="Calibri" w:cs="Calibri"/>
          <w:sz w:val="21"/>
          <w:szCs w:val="21"/>
        </w:rPr>
        <w:t>PUTOVANJA.</w:t>
      </w:r>
    </w:p>
    <w:p w:rsidR="009A2E8B" w:rsidRDefault="009A2E8B" w:rsidP="0026276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Član 6.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POSREDNIK se obavezuje da će pre prodaje svakog aranžmana ili usluge kontaktirati</w:t>
      </w:r>
      <w:r w:rsidR="001A4AA8">
        <w:rPr>
          <w:rFonts w:ascii="Calibri" w:hAnsi="Calibri" w:cs="Calibri"/>
          <w:sz w:val="21"/>
          <w:szCs w:val="21"/>
        </w:rPr>
        <w:t xml:space="preserve"> ORGANIZATORA radi provere slobodnih </w:t>
      </w:r>
      <w:r>
        <w:rPr>
          <w:rFonts w:ascii="Calibri" w:hAnsi="Calibri" w:cs="Calibri"/>
          <w:sz w:val="21"/>
          <w:szCs w:val="21"/>
        </w:rPr>
        <w:t>kapaciteta, provere cena, kao i potvrde programa putovanja i da će za svaku reze</w:t>
      </w:r>
      <w:r w:rsidR="001A4AA8">
        <w:rPr>
          <w:rFonts w:ascii="Calibri" w:hAnsi="Calibri" w:cs="Calibri"/>
          <w:sz w:val="21"/>
          <w:szCs w:val="21"/>
        </w:rPr>
        <w:t xml:space="preserve">rvaciju obavestiti ORGANIZATORA </w:t>
      </w:r>
      <w:r>
        <w:rPr>
          <w:rFonts w:ascii="Calibri" w:hAnsi="Calibri" w:cs="Calibri"/>
          <w:sz w:val="21"/>
          <w:szCs w:val="21"/>
        </w:rPr>
        <w:t>PUTOVANJA</w:t>
      </w:r>
      <w:r w:rsidR="001A4AA8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prvo usmeno, a zatim i </w:t>
      </w:r>
      <w:r w:rsidR="001A4AA8">
        <w:rPr>
          <w:rFonts w:ascii="Calibri" w:hAnsi="Calibri" w:cs="Calibri"/>
          <w:sz w:val="21"/>
          <w:szCs w:val="21"/>
        </w:rPr>
        <w:t>u pisanoj formi</w:t>
      </w:r>
      <w:r>
        <w:rPr>
          <w:rFonts w:ascii="Calibri" w:hAnsi="Calibri" w:cs="Calibri"/>
          <w:sz w:val="21"/>
          <w:szCs w:val="21"/>
        </w:rPr>
        <w:t>, faksom ili e-mailom odmah nakon prijema</w:t>
      </w:r>
      <w:r w:rsidR="001A4AA8">
        <w:rPr>
          <w:rFonts w:ascii="Calibri" w:hAnsi="Calibri" w:cs="Calibri"/>
          <w:sz w:val="21"/>
          <w:szCs w:val="21"/>
        </w:rPr>
        <w:t xml:space="preserve"> rezervacije od strane putnika. </w:t>
      </w:r>
      <w:r>
        <w:rPr>
          <w:rFonts w:ascii="Calibri" w:hAnsi="Calibri" w:cs="Calibri"/>
          <w:sz w:val="21"/>
          <w:szCs w:val="21"/>
        </w:rPr>
        <w:t>POSREDNIK se obavezuje da će pre otkaza već potvrđene rezervacije, o tome obavesti</w:t>
      </w:r>
      <w:r w:rsidR="001A4AA8">
        <w:rPr>
          <w:rFonts w:ascii="Calibri" w:hAnsi="Calibri" w:cs="Calibri"/>
          <w:sz w:val="21"/>
          <w:szCs w:val="21"/>
        </w:rPr>
        <w:t xml:space="preserve">ti ORGANIZATORA PUTOVANJA, prvo </w:t>
      </w:r>
      <w:r>
        <w:rPr>
          <w:rFonts w:ascii="Calibri" w:hAnsi="Calibri" w:cs="Calibri"/>
          <w:sz w:val="21"/>
          <w:szCs w:val="21"/>
        </w:rPr>
        <w:t xml:space="preserve">usmeno, a zatim i </w:t>
      </w:r>
      <w:r w:rsidR="001A4AA8">
        <w:rPr>
          <w:rFonts w:ascii="Calibri" w:hAnsi="Calibri" w:cs="Calibri"/>
          <w:sz w:val="21"/>
          <w:szCs w:val="21"/>
        </w:rPr>
        <w:t xml:space="preserve">u </w:t>
      </w:r>
      <w:r>
        <w:rPr>
          <w:rFonts w:ascii="Calibri" w:hAnsi="Calibri" w:cs="Calibri"/>
          <w:sz w:val="21"/>
          <w:szCs w:val="21"/>
        </w:rPr>
        <w:t>pis</w:t>
      </w:r>
      <w:r w:rsidR="001A4AA8">
        <w:rPr>
          <w:rFonts w:ascii="Calibri" w:hAnsi="Calibri" w:cs="Calibri"/>
          <w:sz w:val="21"/>
          <w:szCs w:val="21"/>
        </w:rPr>
        <w:t xml:space="preserve">anoj formi, </w:t>
      </w:r>
      <w:r>
        <w:rPr>
          <w:rFonts w:ascii="Calibri" w:hAnsi="Calibri" w:cs="Calibri"/>
          <w:sz w:val="21"/>
          <w:szCs w:val="21"/>
        </w:rPr>
        <w:t xml:space="preserve"> faksom ili e-mailom odmah </w:t>
      </w:r>
      <w:r w:rsidR="001A4AA8">
        <w:rPr>
          <w:rFonts w:ascii="Calibri" w:hAnsi="Calibri" w:cs="Calibri"/>
          <w:sz w:val="21"/>
          <w:szCs w:val="21"/>
        </w:rPr>
        <w:t xml:space="preserve">nakon otkaza od strane putnika. </w:t>
      </w:r>
      <w:r>
        <w:rPr>
          <w:rFonts w:ascii="Calibri" w:hAnsi="Calibri" w:cs="Calibri"/>
          <w:sz w:val="21"/>
          <w:szCs w:val="21"/>
        </w:rPr>
        <w:t xml:space="preserve">ORGANIZATOR PUTOVANJA će faksom </w:t>
      </w:r>
      <w:r>
        <w:rPr>
          <w:rFonts w:ascii="Calibri" w:hAnsi="Calibri" w:cs="Calibri"/>
          <w:sz w:val="21"/>
          <w:szCs w:val="21"/>
        </w:rPr>
        <w:lastRenderedPageBreak/>
        <w:t>ili e-mailom odgovoriti na svaki zahtev za rezervaciju ili</w:t>
      </w:r>
      <w:r w:rsidR="001A4AA8">
        <w:rPr>
          <w:rFonts w:ascii="Calibri" w:hAnsi="Calibri" w:cs="Calibri"/>
          <w:sz w:val="21"/>
          <w:szCs w:val="21"/>
        </w:rPr>
        <w:t xml:space="preserve"> otkaz rezervacije. Rezervacije </w:t>
      </w:r>
      <w:r>
        <w:rPr>
          <w:rFonts w:ascii="Calibri" w:hAnsi="Calibri" w:cs="Calibri"/>
          <w:sz w:val="21"/>
          <w:szCs w:val="21"/>
        </w:rPr>
        <w:t>koje nisu potvrđene, odnosno rezervacije koje nisu otkazane od strane ORGANIZATORA PUTOVANJA faksom ili e-mailom neće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 uzimati u obzir, odnosno neće </w:t>
      </w:r>
      <w:r w:rsidR="001A4AA8">
        <w:rPr>
          <w:rFonts w:ascii="Calibri" w:hAnsi="Calibri" w:cs="Calibri"/>
          <w:sz w:val="21"/>
          <w:szCs w:val="21"/>
        </w:rPr>
        <w:t xml:space="preserve">se </w:t>
      </w:r>
      <w:r>
        <w:rPr>
          <w:rFonts w:ascii="Calibri" w:hAnsi="Calibri" w:cs="Calibri"/>
          <w:sz w:val="21"/>
          <w:szCs w:val="21"/>
        </w:rPr>
        <w:t>stornirati rezervacij</w:t>
      </w:r>
      <w:r w:rsidR="001A4AA8">
        <w:rPr>
          <w:rFonts w:ascii="Calibri" w:hAnsi="Calibri" w:cs="Calibri"/>
          <w:sz w:val="21"/>
          <w:szCs w:val="21"/>
        </w:rPr>
        <w:t xml:space="preserve">a. </w:t>
      </w:r>
      <w:r>
        <w:rPr>
          <w:rFonts w:ascii="Calibri" w:hAnsi="Calibri" w:cs="Calibri"/>
          <w:sz w:val="21"/>
          <w:szCs w:val="21"/>
        </w:rPr>
        <w:t>Ukoliko je potvrđena rezervacija, ORGANIZATOR PUTOVANJA će faksom ili e-mailom za svaku pojedinačnu, potvrđ</w:t>
      </w:r>
      <w:r w:rsidR="001A4AA8">
        <w:rPr>
          <w:rFonts w:ascii="Calibri" w:hAnsi="Calibri" w:cs="Calibri"/>
          <w:sz w:val="21"/>
          <w:szCs w:val="21"/>
        </w:rPr>
        <w:t xml:space="preserve">enu </w:t>
      </w:r>
      <w:r>
        <w:rPr>
          <w:rFonts w:ascii="Calibri" w:hAnsi="Calibri" w:cs="Calibri"/>
          <w:sz w:val="21"/>
          <w:szCs w:val="21"/>
        </w:rPr>
        <w:t xml:space="preserve">rezervaciju poslati POSREDNIKU ugovor </w:t>
      </w:r>
      <w:r w:rsidR="00DA3041">
        <w:rPr>
          <w:rFonts w:ascii="Calibri" w:hAnsi="Calibri" w:cs="Calibri"/>
          <w:sz w:val="21"/>
          <w:szCs w:val="21"/>
        </w:rPr>
        <w:t xml:space="preserve">i garanciju </w:t>
      </w:r>
      <w:r>
        <w:rPr>
          <w:rFonts w:ascii="Calibri" w:hAnsi="Calibri" w:cs="Calibri"/>
          <w:sz w:val="21"/>
          <w:szCs w:val="21"/>
        </w:rPr>
        <w:t>putovanju, koji je ovaj dužan da u roku od 24 č</w:t>
      </w:r>
      <w:r w:rsidR="001A4AA8">
        <w:rPr>
          <w:rFonts w:ascii="Calibri" w:hAnsi="Calibri" w:cs="Calibri"/>
          <w:sz w:val="21"/>
          <w:szCs w:val="21"/>
        </w:rPr>
        <w:t xml:space="preserve">asa vrati overenu i </w:t>
      </w:r>
      <w:r>
        <w:rPr>
          <w:rFonts w:ascii="Calibri" w:hAnsi="Calibri" w:cs="Calibri"/>
          <w:sz w:val="21"/>
          <w:szCs w:val="21"/>
        </w:rPr>
        <w:t>potpisanu faksom, e-mailom ili poštom. Ukoliko POSREDNIK ne dostavi ugovor (prijavu) o putovanju, u roku iz predhodnog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stava ORGANIZATOR PUTOVANJA će smatrati rezervaciju nevažećom i o tome faksom ili </w:t>
      </w:r>
      <w:r w:rsidR="001A4AA8">
        <w:rPr>
          <w:rFonts w:ascii="Calibri" w:hAnsi="Calibri" w:cs="Calibri"/>
          <w:sz w:val="21"/>
          <w:szCs w:val="21"/>
        </w:rPr>
        <w:t xml:space="preserve">e-mailom obavestiti POSREDNIKA. </w:t>
      </w:r>
      <w:r>
        <w:rPr>
          <w:rFonts w:ascii="Calibri" w:hAnsi="Calibri" w:cs="Calibri"/>
          <w:sz w:val="21"/>
          <w:szCs w:val="21"/>
        </w:rPr>
        <w:t>Faks ili e-mail rezervacija mora da sadrži imena svih putnika, datume rođenja, termin putovanja, strukturu smeš</w:t>
      </w:r>
      <w:r w:rsidR="001A4AA8">
        <w:rPr>
          <w:rFonts w:ascii="Calibri" w:hAnsi="Calibri" w:cs="Calibri"/>
          <w:sz w:val="21"/>
          <w:szCs w:val="21"/>
        </w:rPr>
        <w:t xml:space="preserve">taja, vrstu </w:t>
      </w:r>
      <w:r>
        <w:rPr>
          <w:rFonts w:ascii="Calibri" w:hAnsi="Calibri" w:cs="Calibri"/>
          <w:sz w:val="21"/>
          <w:szCs w:val="21"/>
        </w:rPr>
        <w:t>prevoza, informaciju da li je potrebna viza i zdravstveno osiguranje, način plaćanja, dodatne usluge (klima, pomoćni lež</w:t>
      </w:r>
      <w:r w:rsidR="004F1EA5">
        <w:rPr>
          <w:rFonts w:ascii="Calibri" w:hAnsi="Calibri" w:cs="Calibri"/>
          <w:sz w:val="21"/>
          <w:szCs w:val="21"/>
        </w:rPr>
        <w:t>aj, ND,</w:t>
      </w:r>
      <w:r>
        <w:rPr>
          <w:rFonts w:ascii="Calibri" w:hAnsi="Calibri" w:cs="Calibri"/>
          <w:sz w:val="21"/>
          <w:szCs w:val="21"/>
        </w:rPr>
        <w:t>PP...), mesto ukrcaja putnika u prevozno sredstvo, eventualni posebni zahtevi i kontakt telefon stranke (mobilni, fiksni...).</w:t>
      </w:r>
    </w:p>
    <w:p w:rsidR="009A2E8B" w:rsidRDefault="009A2E8B" w:rsidP="004F1EA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Član 7.</w:t>
      </w:r>
    </w:p>
    <w:p w:rsidR="004C1CE1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ORGANIZATOR PUTOVANJA će za sve prodate aranžmane i usluge odobriti POSREDNIKU una</w:t>
      </w:r>
      <w:r w:rsidR="004C1CE1">
        <w:rPr>
          <w:rFonts w:ascii="Calibri" w:hAnsi="Calibri" w:cs="Calibri"/>
          <w:sz w:val="21"/>
          <w:szCs w:val="21"/>
        </w:rPr>
        <w:t>pred</w:t>
      </w:r>
    </w:p>
    <w:p w:rsidR="009A2E8B" w:rsidRDefault="004C1CE1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dogovorenu proviziju, u </w:t>
      </w:r>
      <w:r w:rsidR="009A2E8B">
        <w:rPr>
          <w:rFonts w:ascii="Calibri" w:hAnsi="Calibri" w:cs="Calibri"/>
          <w:sz w:val="21"/>
          <w:szCs w:val="21"/>
        </w:rPr>
        <w:t>zavisnosti od svakog aranžmana i usluge. Provizija se naplaćuje tako što POSREDNIK zadržava iznos izmeđ</w:t>
      </w:r>
      <w:r>
        <w:rPr>
          <w:rFonts w:ascii="Calibri" w:hAnsi="Calibri" w:cs="Calibri"/>
          <w:sz w:val="21"/>
          <w:szCs w:val="21"/>
        </w:rPr>
        <w:t xml:space="preserve">u fakturisanog </w:t>
      </w:r>
      <w:r w:rsidR="009A2E8B">
        <w:rPr>
          <w:rFonts w:ascii="Calibri" w:hAnsi="Calibri" w:cs="Calibri"/>
          <w:sz w:val="21"/>
          <w:szCs w:val="21"/>
        </w:rPr>
        <w:t>iznosa ORGANIZATORA PUTOVANJA i stvarno naplaćenog ukupnog iznosa od putnika. POSREDNIK je duž</w:t>
      </w:r>
      <w:r>
        <w:rPr>
          <w:rFonts w:ascii="Calibri" w:hAnsi="Calibri" w:cs="Calibri"/>
          <w:sz w:val="21"/>
          <w:szCs w:val="21"/>
        </w:rPr>
        <w:t xml:space="preserve">an da </w:t>
      </w:r>
      <w:r w:rsidR="009A2E8B">
        <w:rPr>
          <w:rFonts w:ascii="Calibri" w:hAnsi="Calibri" w:cs="Calibri"/>
          <w:sz w:val="21"/>
          <w:szCs w:val="21"/>
        </w:rPr>
        <w:t>ORGANIZATORU PUTOVANJA uplati fakturisani iznos, bez obzira koji je uk</w:t>
      </w:r>
      <w:r>
        <w:rPr>
          <w:rFonts w:ascii="Calibri" w:hAnsi="Calibri" w:cs="Calibri"/>
          <w:sz w:val="21"/>
          <w:szCs w:val="21"/>
        </w:rPr>
        <w:t xml:space="preserve">upni iznos naplatio od putnika. </w:t>
      </w:r>
      <w:r w:rsidR="009A2E8B">
        <w:rPr>
          <w:rFonts w:ascii="Calibri" w:hAnsi="Calibri" w:cs="Calibri"/>
          <w:sz w:val="21"/>
          <w:szCs w:val="21"/>
        </w:rPr>
        <w:t>POSREDNIK naplaćuje svoju proviziju nakon isplate celokupnog fakturisanog iznosa ORGANIZATORU PUTOVANJA.</w:t>
      </w:r>
    </w:p>
    <w:p w:rsidR="009A2E8B" w:rsidRDefault="009A2E8B" w:rsidP="004C1CE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Član 8.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Nakon potvrde rezervacije od strane ORGANIZATORA, POSREDNIK je dužan da </w:t>
      </w:r>
      <w:r>
        <w:rPr>
          <w:rFonts w:ascii="Calibri,Bold" w:hAnsi="Calibri,Bold" w:cs="Calibri,Bold"/>
          <w:b/>
          <w:bCs/>
          <w:sz w:val="21"/>
          <w:szCs w:val="21"/>
        </w:rPr>
        <w:t>odmah</w:t>
      </w:r>
      <w:r>
        <w:rPr>
          <w:rFonts w:ascii="Calibri" w:hAnsi="Calibri" w:cs="Calibri"/>
          <w:sz w:val="21"/>
          <w:szCs w:val="21"/>
        </w:rPr>
        <w:t>, a najkasnije u roku od 24 č</w:t>
      </w:r>
      <w:r w:rsidR="004C1CE1">
        <w:rPr>
          <w:rFonts w:ascii="Calibri" w:hAnsi="Calibri" w:cs="Calibri"/>
          <w:sz w:val="21"/>
          <w:szCs w:val="21"/>
        </w:rPr>
        <w:t xml:space="preserve">asa, uplati </w:t>
      </w:r>
      <w:r>
        <w:rPr>
          <w:rFonts w:ascii="Calibri" w:hAnsi="Calibri" w:cs="Calibri"/>
          <w:sz w:val="21"/>
          <w:szCs w:val="21"/>
        </w:rPr>
        <w:t xml:space="preserve">ORGANIZATORU PUTOVANJA minimum </w:t>
      </w:r>
      <w:r w:rsidR="009B36CF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0% od ukupne vrednosti</w:t>
      </w:r>
      <w:r w:rsidR="00DA304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aranžmana ili usluge na tekući račun broj </w:t>
      </w:r>
      <w:r w:rsidR="004C1CE1" w:rsidRPr="00E9693F">
        <w:rPr>
          <w:rFonts w:ascii="Calibri,Bold" w:hAnsi="Calibri,Bold" w:cs="Calibri,Bold"/>
          <w:b/>
          <w:bCs/>
          <w:sz w:val="20"/>
          <w:szCs w:val="20"/>
        </w:rPr>
        <w:t>170-0030018891000-84</w:t>
      </w:r>
      <w:r w:rsidR="004C1CE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kod </w:t>
      </w:r>
      <w:r w:rsidR="004C1CE1" w:rsidRPr="004C1CE1">
        <w:rPr>
          <w:rFonts w:ascii="Calibri" w:hAnsi="Calibri" w:cs="Calibri"/>
          <w:b/>
          <w:sz w:val="21"/>
          <w:szCs w:val="21"/>
        </w:rPr>
        <w:t>Unicredit</w:t>
      </w:r>
      <w:r w:rsidR="004C1CE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banke. Cena aranžmana ili usluge je uglavnom istaknuta u stranoj valuti i u tom slučaju se plać</w:t>
      </w:r>
      <w:r w:rsidR="004C1CE1">
        <w:rPr>
          <w:rFonts w:ascii="Calibri" w:hAnsi="Calibri" w:cs="Calibri"/>
          <w:sz w:val="21"/>
          <w:szCs w:val="21"/>
        </w:rPr>
        <w:t xml:space="preserve">a u dinarskoj </w:t>
      </w:r>
      <w:r>
        <w:rPr>
          <w:rFonts w:ascii="Calibri" w:hAnsi="Calibri" w:cs="Calibri"/>
          <w:sz w:val="21"/>
          <w:szCs w:val="21"/>
        </w:rPr>
        <w:t xml:space="preserve">protivvrednosti po </w:t>
      </w:r>
      <w:r w:rsidR="00E7244E">
        <w:rPr>
          <w:rFonts w:ascii="Calibri" w:hAnsi="Calibri" w:cs="Calibri"/>
          <w:sz w:val="21"/>
          <w:szCs w:val="21"/>
        </w:rPr>
        <w:t xml:space="preserve">srednjem </w:t>
      </w:r>
      <w:r>
        <w:rPr>
          <w:rFonts w:ascii="Calibri" w:hAnsi="Calibri" w:cs="Calibri"/>
          <w:sz w:val="21"/>
          <w:szCs w:val="21"/>
        </w:rPr>
        <w:t xml:space="preserve">kursu </w:t>
      </w:r>
      <w:r w:rsidR="00E7244E">
        <w:rPr>
          <w:rFonts w:ascii="Calibri" w:hAnsi="Calibri" w:cs="Calibri"/>
          <w:sz w:val="21"/>
          <w:szCs w:val="21"/>
        </w:rPr>
        <w:t>Narodne</w:t>
      </w:r>
      <w:r>
        <w:rPr>
          <w:rFonts w:ascii="Calibri,Bold" w:hAnsi="Calibri,Bold" w:cs="Calibri,Bold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banke </w:t>
      </w:r>
      <w:r w:rsidR="00E7244E">
        <w:rPr>
          <w:rFonts w:ascii="Calibri" w:hAnsi="Calibri" w:cs="Calibri"/>
          <w:sz w:val="21"/>
          <w:szCs w:val="21"/>
        </w:rPr>
        <w:t xml:space="preserve">Srbije, </w:t>
      </w:r>
      <w:r>
        <w:rPr>
          <w:rFonts w:ascii="Calibri" w:hAnsi="Calibri" w:cs="Calibri"/>
          <w:sz w:val="21"/>
          <w:szCs w:val="21"/>
        </w:rPr>
        <w:t>na dan uplate. U slučaju ne</w:t>
      </w:r>
      <w:r w:rsidR="004C1CE1">
        <w:rPr>
          <w:rFonts w:ascii="Calibri" w:hAnsi="Calibri" w:cs="Calibri"/>
          <w:sz w:val="21"/>
          <w:szCs w:val="21"/>
        </w:rPr>
        <w:t>blagovremene uplate</w:t>
      </w:r>
      <w:r>
        <w:rPr>
          <w:rFonts w:ascii="Calibri" w:hAnsi="Calibri" w:cs="Calibri"/>
          <w:sz w:val="21"/>
          <w:szCs w:val="21"/>
        </w:rPr>
        <w:t xml:space="preserve"> o</w:t>
      </w:r>
      <w:r w:rsidR="004C1CE1">
        <w:rPr>
          <w:rFonts w:ascii="Calibri" w:hAnsi="Calibri" w:cs="Calibri"/>
          <w:sz w:val="21"/>
          <w:szCs w:val="21"/>
        </w:rPr>
        <w:t xml:space="preserve">dmah, a najkasnije u roku od 24 </w:t>
      </w:r>
      <w:r>
        <w:rPr>
          <w:rFonts w:ascii="Calibri" w:hAnsi="Calibri" w:cs="Calibri"/>
          <w:sz w:val="21"/>
          <w:szCs w:val="21"/>
        </w:rPr>
        <w:t xml:space="preserve">časa, minimum </w:t>
      </w:r>
      <w:r w:rsidR="006D1F0B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0% od ukupne vrednosti aranžmana ili usluge, ORGANIZATOR PUTOVANJA će smatr</w:t>
      </w:r>
      <w:r w:rsidR="004C1CE1">
        <w:rPr>
          <w:rFonts w:ascii="Calibri" w:hAnsi="Calibri" w:cs="Calibri"/>
          <w:sz w:val="21"/>
          <w:szCs w:val="21"/>
        </w:rPr>
        <w:t xml:space="preserve">ati faks ili e-mail </w:t>
      </w:r>
      <w:r>
        <w:rPr>
          <w:rFonts w:ascii="Calibri" w:hAnsi="Calibri" w:cs="Calibri"/>
          <w:sz w:val="21"/>
          <w:szCs w:val="21"/>
        </w:rPr>
        <w:t xml:space="preserve">rezervaciju nevažećom, otkazati rezervaciju i o tome faksom ili </w:t>
      </w:r>
      <w:r w:rsidR="004C1CE1">
        <w:rPr>
          <w:rFonts w:ascii="Calibri" w:hAnsi="Calibri" w:cs="Calibri"/>
          <w:sz w:val="21"/>
          <w:szCs w:val="21"/>
        </w:rPr>
        <w:t xml:space="preserve">e-mailom obavestiti POSREDNIKA. </w:t>
      </w:r>
      <w:r>
        <w:rPr>
          <w:rFonts w:ascii="Calibri" w:hAnsi="Calibri" w:cs="Calibri"/>
          <w:sz w:val="21"/>
          <w:szCs w:val="21"/>
        </w:rPr>
        <w:t xml:space="preserve">U slučaju blagovremene uplate rezervacije u iznosu od </w:t>
      </w:r>
      <w:r w:rsidR="004C1CE1">
        <w:rPr>
          <w:rFonts w:ascii="Calibri" w:hAnsi="Calibri" w:cs="Calibri"/>
          <w:sz w:val="21"/>
          <w:szCs w:val="21"/>
        </w:rPr>
        <w:t xml:space="preserve">minimum </w:t>
      </w:r>
      <w:r w:rsidR="00E7244E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 xml:space="preserve">0% od ukupne vrednosti aranžmana ili ukupne usluge, ostatak od </w:t>
      </w:r>
      <w:r w:rsidR="00E7244E">
        <w:rPr>
          <w:rFonts w:ascii="Calibri" w:hAnsi="Calibri" w:cs="Calibri"/>
          <w:sz w:val="21"/>
          <w:szCs w:val="21"/>
        </w:rPr>
        <w:t>60</w:t>
      </w:r>
      <w:r>
        <w:rPr>
          <w:rFonts w:ascii="Calibri" w:hAnsi="Calibri" w:cs="Calibri"/>
          <w:sz w:val="21"/>
          <w:szCs w:val="21"/>
        </w:rPr>
        <w:t>%</w:t>
      </w:r>
      <w:r w:rsidR="004C1CE1">
        <w:rPr>
          <w:rFonts w:ascii="Calibri" w:hAnsi="Calibri" w:cs="Calibri"/>
          <w:sz w:val="21"/>
          <w:szCs w:val="21"/>
        </w:rPr>
        <w:t xml:space="preserve"> ili manje, u zavisnosti od aranžmana, </w:t>
      </w:r>
      <w:r>
        <w:rPr>
          <w:rFonts w:ascii="Calibri" w:hAnsi="Calibri" w:cs="Calibri"/>
          <w:sz w:val="21"/>
          <w:szCs w:val="21"/>
        </w:rPr>
        <w:t>od ukupne vredn</w:t>
      </w:r>
      <w:r w:rsidR="004C1CE1">
        <w:rPr>
          <w:rFonts w:ascii="Calibri" w:hAnsi="Calibri" w:cs="Calibri"/>
          <w:sz w:val="21"/>
          <w:szCs w:val="21"/>
        </w:rPr>
        <w:t>o</w:t>
      </w:r>
      <w:r>
        <w:rPr>
          <w:rFonts w:ascii="Calibri" w:hAnsi="Calibri" w:cs="Calibri"/>
          <w:sz w:val="21"/>
          <w:szCs w:val="21"/>
        </w:rPr>
        <w:t xml:space="preserve">sti aranžmana ili usluge, POSREDNIK je dužan uplatiti najkasnije </w:t>
      </w:r>
      <w:r w:rsidR="004C1CE1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0 dana pre početka aranžmana ili usluge.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POSREDNIK se obavezuje da će, u slučaju prekoračenja roka plaćanja navedenog u ovom član</w:t>
      </w:r>
      <w:r w:rsidR="004C1CE1">
        <w:rPr>
          <w:rFonts w:ascii="Calibri" w:hAnsi="Calibri" w:cs="Calibri"/>
          <w:sz w:val="21"/>
          <w:szCs w:val="21"/>
        </w:rPr>
        <w:t xml:space="preserve">u Ugovora, platiti ostatak duga </w:t>
      </w:r>
      <w:r>
        <w:rPr>
          <w:rFonts w:ascii="Calibri" w:hAnsi="Calibri" w:cs="Calibri"/>
          <w:sz w:val="21"/>
          <w:szCs w:val="21"/>
        </w:rPr>
        <w:t>kao i zateznu kamatu koja je određena zakonom o zateznoj kamati i to u roku od 3 (tri) dana od ispostavljanja obrač</w:t>
      </w:r>
      <w:r w:rsidR="004C1CE1">
        <w:rPr>
          <w:rFonts w:ascii="Calibri" w:hAnsi="Calibri" w:cs="Calibri"/>
          <w:sz w:val="21"/>
          <w:szCs w:val="21"/>
        </w:rPr>
        <w:t xml:space="preserve">una </w:t>
      </w:r>
      <w:r>
        <w:rPr>
          <w:rFonts w:ascii="Calibri" w:hAnsi="Calibri" w:cs="Calibri"/>
          <w:sz w:val="21"/>
          <w:szCs w:val="21"/>
        </w:rPr>
        <w:t>ukupnog duga i kamate od</w:t>
      </w:r>
      <w:r w:rsidR="004C1CE1">
        <w:rPr>
          <w:rFonts w:ascii="Calibri" w:hAnsi="Calibri" w:cs="Calibri"/>
          <w:sz w:val="21"/>
          <w:szCs w:val="21"/>
        </w:rPr>
        <w:t xml:space="preserve"> strane ORGANIZATORA PUTOVANJA. </w:t>
      </w:r>
      <w:r>
        <w:rPr>
          <w:rFonts w:ascii="Calibri" w:hAnsi="Calibri" w:cs="Calibri"/>
          <w:sz w:val="21"/>
          <w:szCs w:val="21"/>
        </w:rPr>
        <w:t>U protivnom ORGANIZATOR PUTOVANJA može pokrenuti postupak prinudne naplate svojih potraživanja</w:t>
      </w:r>
      <w:r w:rsidR="004C1CE1">
        <w:rPr>
          <w:rFonts w:ascii="Calibri" w:hAnsi="Calibri" w:cs="Calibri"/>
          <w:sz w:val="21"/>
          <w:szCs w:val="21"/>
        </w:rPr>
        <w:t xml:space="preserve"> i prilikom naplate </w:t>
      </w:r>
      <w:r>
        <w:rPr>
          <w:rFonts w:ascii="Calibri" w:hAnsi="Calibri" w:cs="Calibri"/>
          <w:sz w:val="21"/>
          <w:szCs w:val="21"/>
        </w:rPr>
        <w:t>ostvaruje pravo preč</w:t>
      </w:r>
      <w:r w:rsidR="004C1CE1">
        <w:rPr>
          <w:rFonts w:ascii="Calibri" w:hAnsi="Calibri" w:cs="Calibri"/>
          <w:sz w:val="21"/>
          <w:szCs w:val="21"/>
        </w:rPr>
        <w:t xml:space="preserve">eg. </w:t>
      </w:r>
      <w:r>
        <w:rPr>
          <w:rFonts w:ascii="Calibri" w:hAnsi="Calibri" w:cs="Calibri"/>
          <w:sz w:val="21"/>
          <w:szCs w:val="21"/>
        </w:rPr>
        <w:t>U slučaju nelikvidnosti, blokade računa, privremenog zatvaranja, stečaja ili likv</w:t>
      </w:r>
      <w:r w:rsidR="004C1CE1">
        <w:rPr>
          <w:rFonts w:ascii="Calibri" w:hAnsi="Calibri" w:cs="Calibri"/>
          <w:sz w:val="21"/>
          <w:szCs w:val="21"/>
        </w:rPr>
        <w:t xml:space="preserve">idacije POSREDNIKA, ORGANIZATOR </w:t>
      </w:r>
      <w:r>
        <w:rPr>
          <w:rFonts w:ascii="Calibri" w:hAnsi="Calibri" w:cs="Calibri"/>
          <w:sz w:val="21"/>
          <w:szCs w:val="21"/>
        </w:rPr>
        <w:t>PUTOVANJA ostvaruje pravo svojih potraživanja iz imovine osnivača ili rukovodioca ili ovlašćenog li</w:t>
      </w:r>
      <w:r w:rsidR="005C038F">
        <w:rPr>
          <w:rFonts w:ascii="Calibri" w:hAnsi="Calibri" w:cs="Calibri"/>
          <w:sz w:val="21"/>
          <w:szCs w:val="21"/>
        </w:rPr>
        <w:t xml:space="preserve">ca POSREDNIKA, kao jemca </w:t>
      </w:r>
      <w:r>
        <w:rPr>
          <w:rFonts w:ascii="Calibri" w:hAnsi="Calibri" w:cs="Calibri"/>
          <w:sz w:val="21"/>
          <w:szCs w:val="21"/>
        </w:rPr>
        <w:t>potraživanja, što isti potpisi</w:t>
      </w:r>
      <w:r w:rsidR="005C038F">
        <w:rPr>
          <w:rFonts w:ascii="Calibri" w:hAnsi="Calibri" w:cs="Calibri"/>
          <w:sz w:val="21"/>
          <w:szCs w:val="21"/>
        </w:rPr>
        <w:t xml:space="preserve">vanjem ovog ugovora prihvataju. </w:t>
      </w:r>
      <w:r>
        <w:rPr>
          <w:rFonts w:ascii="Calibri" w:hAnsi="Calibri" w:cs="Calibri"/>
          <w:sz w:val="21"/>
          <w:szCs w:val="21"/>
        </w:rPr>
        <w:t xml:space="preserve">U slučaju neplaćanja celokupnog iznosa </w:t>
      </w:r>
      <w:r w:rsidR="005C038F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 xml:space="preserve">0 </w:t>
      </w:r>
      <w:r w:rsidR="005C038F">
        <w:rPr>
          <w:rFonts w:ascii="Calibri" w:hAnsi="Calibri" w:cs="Calibri"/>
          <w:sz w:val="21"/>
          <w:szCs w:val="21"/>
        </w:rPr>
        <w:t xml:space="preserve">dana </w:t>
      </w:r>
      <w:r>
        <w:rPr>
          <w:rFonts w:ascii="Calibri" w:hAnsi="Calibri" w:cs="Calibri"/>
          <w:sz w:val="21"/>
          <w:szCs w:val="21"/>
        </w:rPr>
        <w:t>pre početka aranžmana ili usluge ORGANIZATO</w:t>
      </w:r>
      <w:r w:rsidR="005C038F">
        <w:rPr>
          <w:rFonts w:ascii="Calibri" w:hAnsi="Calibri" w:cs="Calibri"/>
          <w:sz w:val="21"/>
          <w:szCs w:val="21"/>
        </w:rPr>
        <w:t xml:space="preserve">RU PUTOVANJA, iako je POSREDNIK </w:t>
      </w:r>
      <w:r>
        <w:rPr>
          <w:rFonts w:ascii="Calibri" w:hAnsi="Calibri" w:cs="Calibri"/>
          <w:sz w:val="21"/>
          <w:szCs w:val="21"/>
        </w:rPr>
        <w:t xml:space="preserve">naplatio celokupan iznos vrednosti aranžmana ili usluge od putnika, ORGANIZATOR </w:t>
      </w:r>
      <w:r w:rsidR="005C038F">
        <w:rPr>
          <w:rFonts w:ascii="Calibri" w:hAnsi="Calibri" w:cs="Calibri"/>
          <w:sz w:val="21"/>
          <w:szCs w:val="21"/>
        </w:rPr>
        <w:t xml:space="preserve">PUTOVANJA ima pravo da stornira </w:t>
      </w:r>
      <w:r>
        <w:rPr>
          <w:rFonts w:ascii="Calibri" w:hAnsi="Calibri" w:cs="Calibri"/>
          <w:sz w:val="21"/>
          <w:szCs w:val="21"/>
        </w:rPr>
        <w:t>neplaćenu rezervaciju i nije u obavezi da realizuje aranžman ili uslugu za neplaćenu rezervaciju. Sa napred pomenutim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saglasan je i POSREDNIK potpisivanjem ovog ugovora. Svu eventualnu štetu nanetu OR</w:t>
      </w:r>
      <w:r w:rsidR="005C038F">
        <w:rPr>
          <w:rFonts w:ascii="Calibri" w:hAnsi="Calibri" w:cs="Calibri"/>
          <w:sz w:val="21"/>
          <w:szCs w:val="21"/>
        </w:rPr>
        <w:t xml:space="preserve">GANIZATORU PUTOVANJA, putnicima </w:t>
      </w:r>
      <w:r>
        <w:rPr>
          <w:rFonts w:ascii="Calibri" w:hAnsi="Calibri" w:cs="Calibri"/>
          <w:sz w:val="21"/>
          <w:szCs w:val="21"/>
        </w:rPr>
        <w:t>ili trećim licima, kao i odgovornost, koja nastane neplaćanjem rezervisanih aranžmana ili usluga u predviđenom roku, snosić</w:t>
      </w:r>
      <w:r w:rsidR="005C038F">
        <w:rPr>
          <w:rFonts w:ascii="Calibri" w:hAnsi="Calibri" w:cs="Calibri"/>
          <w:sz w:val="21"/>
          <w:szCs w:val="21"/>
        </w:rPr>
        <w:t xml:space="preserve">e </w:t>
      </w:r>
      <w:r>
        <w:rPr>
          <w:rFonts w:ascii="Calibri" w:hAnsi="Calibri" w:cs="Calibri"/>
          <w:sz w:val="21"/>
          <w:szCs w:val="21"/>
        </w:rPr>
        <w:t>POSREDNIK.</w:t>
      </w:r>
    </w:p>
    <w:p w:rsidR="009A2E8B" w:rsidRDefault="009A2E8B" w:rsidP="005C038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Član 9.</w:t>
      </w:r>
    </w:p>
    <w:p w:rsidR="000D737B" w:rsidRDefault="009A2E8B" w:rsidP="000D73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ORGANIZATOR PUTOVANJA će, po izvršenoj uplati u celosti, dostaviti POSREDNIKU račun i vaučer za uplaćeni aranž</w:t>
      </w:r>
      <w:r w:rsidR="005C038F">
        <w:rPr>
          <w:rFonts w:ascii="Calibri" w:hAnsi="Calibri" w:cs="Calibri"/>
          <w:sz w:val="21"/>
          <w:szCs w:val="21"/>
        </w:rPr>
        <w:t xml:space="preserve">man ili </w:t>
      </w:r>
      <w:r>
        <w:rPr>
          <w:rFonts w:ascii="Calibri" w:hAnsi="Calibri" w:cs="Calibri"/>
          <w:sz w:val="21"/>
          <w:szCs w:val="21"/>
        </w:rPr>
        <w:t>uslugu (osim kod grupnih organizovanih putovanja, kod kojih se grupni vaučer nalazi kod vodič</w:t>
      </w:r>
      <w:r w:rsidR="005C038F">
        <w:rPr>
          <w:rFonts w:ascii="Calibri" w:hAnsi="Calibri" w:cs="Calibri"/>
          <w:sz w:val="21"/>
          <w:szCs w:val="21"/>
        </w:rPr>
        <w:t xml:space="preserve">a ili predstavnika </w:t>
      </w:r>
      <w:r>
        <w:rPr>
          <w:rFonts w:ascii="Calibri" w:hAnsi="Calibri" w:cs="Calibri"/>
          <w:sz w:val="21"/>
          <w:szCs w:val="21"/>
        </w:rPr>
        <w:t>ORGANIZATORA PUTOVANJA). POSREDNIK će svojim klijentima dati vaučer ORGANIZATORA PUTOVANJA za uplać</w:t>
      </w:r>
      <w:r w:rsidR="005C038F">
        <w:rPr>
          <w:rFonts w:ascii="Calibri" w:hAnsi="Calibri" w:cs="Calibri"/>
          <w:sz w:val="21"/>
          <w:szCs w:val="21"/>
        </w:rPr>
        <w:t xml:space="preserve">eni </w:t>
      </w:r>
      <w:r>
        <w:rPr>
          <w:rFonts w:ascii="Calibri" w:hAnsi="Calibri" w:cs="Calibri"/>
          <w:sz w:val="21"/>
          <w:szCs w:val="21"/>
        </w:rPr>
        <w:t>aranžman ili uslugu, koji je klijent dužan da preda davaocu usluge na destinaciji.</w:t>
      </w:r>
      <w:r w:rsidR="000D737B">
        <w:rPr>
          <w:rFonts w:ascii="Calibri" w:hAnsi="Calibri" w:cs="Calibri"/>
          <w:sz w:val="21"/>
          <w:szCs w:val="21"/>
        </w:rPr>
        <w:t xml:space="preserve">                                                </w:t>
      </w:r>
    </w:p>
    <w:p w:rsidR="009A2E8B" w:rsidRPr="000D737B" w:rsidRDefault="009A2E8B" w:rsidP="000D73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Član 10.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POSREDNIK će prilikom prodaje aranžmana svojim klijentima prezentovati program i Opšt</w:t>
      </w:r>
      <w:r w:rsidR="005C038F">
        <w:rPr>
          <w:rFonts w:ascii="Calibri" w:hAnsi="Calibri" w:cs="Calibri"/>
          <w:sz w:val="21"/>
          <w:szCs w:val="21"/>
        </w:rPr>
        <w:t xml:space="preserve">e uslove putovanja ORGANIZATORA </w:t>
      </w:r>
      <w:r>
        <w:rPr>
          <w:rFonts w:ascii="Calibri" w:hAnsi="Calibri" w:cs="Calibri"/>
          <w:sz w:val="21"/>
          <w:szCs w:val="21"/>
        </w:rPr>
        <w:t>PUTOVANJA. ORGANIZATOR PUTOVANJA ne preuzima odgovornost za eventualna netačna usmena obaveš</w:t>
      </w:r>
      <w:r w:rsidR="005C038F">
        <w:rPr>
          <w:rFonts w:ascii="Calibri" w:hAnsi="Calibri" w:cs="Calibri"/>
          <w:sz w:val="21"/>
          <w:szCs w:val="21"/>
        </w:rPr>
        <w:t xml:space="preserve">tenja POSREDNIKA </w:t>
      </w:r>
      <w:r>
        <w:rPr>
          <w:rFonts w:ascii="Calibri" w:hAnsi="Calibri" w:cs="Calibri"/>
          <w:sz w:val="21"/>
          <w:szCs w:val="21"/>
        </w:rPr>
        <w:t xml:space="preserve">o sadržaju aranžmana. Za sve eventualne posebne </w:t>
      </w:r>
      <w:r>
        <w:rPr>
          <w:rFonts w:ascii="Calibri" w:hAnsi="Calibri" w:cs="Calibri"/>
          <w:sz w:val="21"/>
          <w:szCs w:val="21"/>
        </w:rPr>
        <w:lastRenderedPageBreak/>
        <w:t xml:space="preserve">zahteve stranke, POSREDNIK mora imati </w:t>
      </w:r>
      <w:r w:rsidR="005C038F">
        <w:rPr>
          <w:rFonts w:ascii="Calibri" w:hAnsi="Calibri" w:cs="Calibri"/>
          <w:sz w:val="21"/>
          <w:szCs w:val="21"/>
        </w:rPr>
        <w:t>u pisanoj formi</w:t>
      </w:r>
      <w:r>
        <w:rPr>
          <w:rFonts w:ascii="Calibri" w:hAnsi="Calibri" w:cs="Calibri"/>
          <w:sz w:val="21"/>
          <w:szCs w:val="21"/>
        </w:rPr>
        <w:t xml:space="preserve"> potvrdu ORGANIZATORA</w:t>
      </w:r>
      <w:r w:rsidR="000D737B">
        <w:rPr>
          <w:rFonts w:ascii="Calibri" w:hAnsi="Calibri" w:cs="Calibri"/>
          <w:sz w:val="21"/>
          <w:szCs w:val="21"/>
        </w:rPr>
        <w:t xml:space="preserve"> PUTOVANJA</w:t>
      </w:r>
      <w:r w:rsidR="00353A75">
        <w:rPr>
          <w:rFonts w:ascii="Calibri" w:hAnsi="Calibri" w:cs="Calibri"/>
          <w:sz w:val="21"/>
          <w:szCs w:val="21"/>
        </w:rPr>
        <w:t xml:space="preserve"> za svaki konkretan slučaj</w:t>
      </w:r>
      <w:r w:rsidR="000D737B">
        <w:rPr>
          <w:rFonts w:ascii="Calibri" w:hAnsi="Calibri" w:cs="Calibri"/>
          <w:sz w:val="21"/>
          <w:szCs w:val="21"/>
        </w:rPr>
        <w:t>.</w:t>
      </w:r>
    </w:p>
    <w:p w:rsidR="00173CFC" w:rsidRDefault="00173CFC" w:rsidP="005C038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</w:p>
    <w:p w:rsidR="009A2E8B" w:rsidRDefault="009A2E8B" w:rsidP="005C038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Član 11.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POSREDNIK se obavezuje da će poslovati po pravilima, uputstvima i Opštim uslovima p</w:t>
      </w:r>
      <w:r w:rsidR="005C038F">
        <w:rPr>
          <w:rFonts w:ascii="Calibri" w:hAnsi="Calibri" w:cs="Calibri"/>
          <w:sz w:val="21"/>
          <w:szCs w:val="21"/>
        </w:rPr>
        <w:t xml:space="preserve">utovanja ORGANIZATORA PUTOVANJA, </w:t>
      </w:r>
      <w:r>
        <w:rPr>
          <w:rFonts w:ascii="Calibri" w:hAnsi="Calibri" w:cs="Calibri"/>
          <w:sz w:val="21"/>
          <w:szCs w:val="21"/>
        </w:rPr>
        <w:t>koji su sastavni deo ovog Ugovora. U suprotnom, POSREDNIK će snositi sve pravne posl</w:t>
      </w:r>
      <w:r w:rsidR="005C038F">
        <w:rPr>
          <w:rFonts w:ascii="Calibri" w:hAnsi="Calibri" w:cs="Calibri"/>
          <w:sz w:val="21"/>
          <w:szCs w:val="21"/>
        </w:rPr>
        <w:t xml:space="preserve">edice, kao i eventualne nastale </w:t>
      </w:r>
      <w:r>
        <w:rPr>
          <w:rFonts w:ascii="Calibri" w:hAnsi="Calibri" w:cs="Calibri"/>
          <w:sz w:val="21"/>
          <w:szCs w:val="21"/>
        </w:rPr>
        <w:t>troškove.</w:t>
      </w:r>
    </w:p>
    <w:p w:rsidR="009A2E8B" w:rsidRDefault="009A2E8B" w:rsidP="005C038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Član 12.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POSREDNIK ima obavezu doslovnog i striktnog poštovanja Opštih uslova putovanja, a naroč</w:t>
      </w:r>
      <w:r w:rsidR="005C038F">
        <w:rPr>
          <w:rFonts w:ascii="Calibri" w:hAnsi="Calibri" w:cs="Calibri"/>
          <w:sz w:val="21"/>
          <w:szCs w:val="21"/>
        </w:rPr>
        <w:t xml:space="preserve">ito odredaba vezanih za otkaz </w:t>
      </w:r>
      <w:r>
        <w:rPr>
          <w:rFonts w:ascii="Calibri" w:hAnsi="Calibri" w:cs="Calibri"/>
          <w:sz w:val="21"/>
          <w:szCs w:val="21"/>
        </w:rPr>
        <w:t>aranžmana u pogledu razloga odustanka, rokova i visine povrać</w:t>
      </w:r>
      <w:r w:rsidR="005C038F">
        <w:rPr>
          <w:rFonts w:ascii="Calibri" w:hAnsi="Calibri" w:cs="Calibri"/>
          <w:sz w:val="21"/>
          <w:szCs w:val="21"/>
        </w:rPr>
        <w:t xml:space="preserve">aja sredstava. U </w:t>
      </w:r>
      <w:r>
        <w:rPr>
          <w:rFonts w:ascii="Calibri" w:hAnsi="Calibri" w:cs="Calibri"/>
          <w:sz w:val="21"/>
          <w:szCs w:val="21"/>
        </w:rPr>
        <w:t>prot</w:t>
      </w:r>
      <w:r w:rsidR="005C038F">
        <w:rPr>
          <w:rFonts w:ascii="Calibri" w:hAnsi="Calibri" w:cs="Calibri"/>
          <w:sz w:val="21"/>
          <w:szCs w:val="21"/>
        </w:rPr>
        <w:t xml:space="preserve">ivnom POSREDNIK je u obavezi da </w:t>
      </w:r>
      <w:r>
        <w:rPr>
          <w:rFonts w:ascii="Calibri" w:hAnsi="Calibri" w:cs="Calibri"/>
          <w:sz w:val="21"/>
          <w:szCs w:val="21"/>
        </w:rPr>
        <w:t>ORGANIZATORU PUTOVANJA nadoknadi štetu. U slučaju pis</w:t>
      </w:r>
      <w:r w:rsidR="005C038F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>nog prigovora klijenta (d</w:t>
      </w:r>
      <w:r w:rsidR="005C038F">
        <w:rPr>
          <w:rFonts w:ascii="Calibri" w:hAnsi="Calibri" w:cs="Calibri"/>
          <w:sz w:val="21"/>
          <w:szCs w:val="21"/>
        </w:rPr>
        <w:t xml:space="preserve">atog na licu mesta predstavniku </w:t>
      </w:r>
      <w:r>
        <w:rPr>
          <w:rFonts w:ascii="Calibri" w:hAnsi="Calibri" w:cs="Calibri"/>
          <w:sz w:val="21"/>
          <w:szCs w:val="21"/>
        </w:rPr>
        <w:t>agencije ili dostavljenog u roku od tri dana po povratku POSREDNIKU)</w:t>
      </w:r>
      <w:r w:rsidR="005C038F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POSREDNIK je dužan da isti prosledi odmah faksom</w:t>
      </w:r>
      <w:r w:rsidR="005C038F">
        <w:rPr>
          <w:rFonts w:ascii="Calibri" w:hAnsi="Calibri" w:cs="Calibri"/>
          <w:sz w:val="21"/>
          <w:szCs w:val="21"/>
        </w:rPr>
        <w:t xml:space="preserve"> ili e-mailom , a </w:t>
      </w:r>
      <w:r>
        <w:rPr>
          <w:rFonts w:ascii="Calibri" w:hAnsi="Calibri" w:cs="Calibri"/>
          <w:sz w:val="21"/>
          <w:szCs w:val="21"/>
        </w:rPr>
        <w:t>potom i poštom, kako bi ORGANIZATOR PUTOVANJA mogao postupiti u skladu sa zakonskim obavezama.</w:t>
      </w:r>
    </w:p>
    <w:p w:rsidR="009A2E8B" w:rsidRDefault="009A2E8B" w:rsidP="005C038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Član 13.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POSREDNIK je u obavezi da </w:t>
      </w:r>
      <w:r w:rsidR="005C038F"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 xml:space="preserve"> dana pre putovanja proveri vreme polaska ili sastanka (npr. br</w:t>
      </w:r>
      <w:r w:rsidR="005C038F">
        <w:rPr>
          <w:rFonts w:ascii="Calibri" w:hAnsi="Calibri" w:cs="Calibri"/>
          <w:sz w:val="21"/>
          <w:szCs w:val="21"/>
        </w:rPr>
        <w:t xml:space="preserve">oj i vreme leta odnosno mesto i </w:t>
      </w:r>
      <w:r>
        <w:rPr>
          <w:rFonts w:ascii="Calibri" w:hAnsi="Calibri" w:cs="Calibri"/>
          <w:sz w:val="21"/>
          <w:szCs w:val="21"/>
        </w:rPr>
        <w:t>vreme polaska autobusa) i o tome obavesti putnike. POSREDNIK je u obavezi da putnika pravilno informiš</w:t>
      </w:r>
      <w:r w:rsidR="005C038F">
        <w:rPr>
          <w:rFonts w:ascii="Calibri" w:hAnsi="Calibri" w:cs="Calibri"/>
          <w:sz w:val="21"/>
          <w:szCs w:val="21"/>
        </w:rPr>
        <w:t xml:space="preserve">e o viznom, </w:t>
      </w:r>
      <w:r>
        <w:rPr>
          <w:rFonts w:ascii="Calibri" w:hAnsi="Calibri" w:cs="Calibri"/>
          <w:sz w:val="21"/>
          <w:szCs w:val="21"/>
        </w:rPr>
        <w:t>tranzitnom i carinskom režimu vezano za zemlju u koju putuje. U slučaju da putnik nije pravilno ili pravovremeno obaveš</w:t>
      </w:r>
      <w:r w:rsidR="005C038F">
        <w:rPr>
          <w:rFonts w:ascii="Calibri" w:hAnsi="Calibri" w:cs="Calibri"/>
          <w:sz w:val="21"/>
          <w:szCs w:val="21"/>
        </w:rPr>
        <w:t xml:space="preserve">ten, </w:t>
      </w:r>
      <w:r>
        <w:rPr>
          <w:rFonts w:ascii="Calibri" w:hAnsi="Calibri" w:cs="Calibri"/>
          <w:sz w:val="21"/>
          <w:szCs w:val="21"/>
        </w:rPr>
        <w:t>POSREDNIK je dužan nadoknaditi eventualnu štetu ORGANIZATORU PUTOVANJA.</w:t>
      </w:r>
    </w:p>
    <w:p w:rsidR="009A2E8B" w:rsidRDefault="009A2E8B" w:rsidP="00173CF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Član 14.</w:t>
      </w:r>
    </w:p>
    <w:p w:rsidR="00353A75" w:rsidRDefault="00353A75" w:rsidP="00353A7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 w:rsidRPr="00353A75">
        <w:rPr>
          <w:rFonts w:ascii="Calibri,Bold" w:hAnsi="Calibri,Bold" w:cs="Calibri,Bold"/>
          <w:bCs/>
          <w:sz w:val="20"/>
          <w:szCs w:val="20"/>
        </w:rPr>
        <w:t>POSREDNIK od ORGANIZATORA PUTOVANJA može tražiti i namenske programe za svoje grupe i pojedince. Ukoliko dođe do prihvatanja takvih programa od strane</w:t>
      </w:r>
      <w:r>
        <w:rPr>
          <w:rFonts w:ascii="Calibri,Bold" w:hAnsi="Calibri,Bold" w:cs="Calibri,Bold"/>
          <w:bCs/>
          <w:sz w:val="20"/>
          <w:szCs w:val="20"/>
        </w:rPr>
        <w:t xml:space="preserve"> POSREDNIKA, ovaj ugovor dopunić</w:t>
      </w:r>
      <w:r w:rsidRPr="00353A75">
        <w:rPr>
          <w:rFonts w:ascii="Calibri,Bold" w:hAnsi="Calibri,Bold" w:cs="Calibri,Bold"/>
          <w:bCs/>
          <w:sz w:val="20"/>
          <w:szCs w:val="20"/>
        </w:rPr>
        <w:t>e se aneksom ukoliko se dogovoreni uslovi razlikuju od napred pomenutih.</w:t>
      </w:r>
    </w:p>
    <w:p w:rsidR="00353A75" w:rsidRPr="00AD0D21" w:rsidRDefault="00353A75" w:rsidP="00353A7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53A75" w:rsidRPr="00AD0D21" w:rsidRDefault="00353A75" w:rsidP="00353A7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 w:rsidRPr="00AD0D21">
        <w:rPr>
          <w:rFonts w:ascii="Calibri,Bold" w:hAnsi="Calibri,Bold" w:cs="Calibri,Bold"/>
          <w:b/>
          <w:bCs/>
          <w:sz w:val="21"/>
          <w:szCs w:val="21"/>
        </w:rPr>
        <w:t>Član 15.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Ovaj Ugovor predstavlja celokupni sporazum i dogovor između Ugovornih strana. Ovaj</w:t>
      </w:r>
      <w:r w:rsidR="005C038F">
        <w:rPr>
          <w:rFonts w:ascii="Calibri" w:hAnsi="Calibri" w:cs="Calibri"/>
          <w:sz w:val="21"/>
          <w:szCs w:val="21"/>
        </w:rPr>
        <w:t xml:space="preserve"> Ugovor zamenjuje sve prethodne </w:t>
      </w:r>
      <w:r>
        <w:rPr>
          <w:rFonts w:ascii="Calibri" w:hAnsi="Calibri" w:cs="Calibri"/>
          <w:sz w:val="21"/>
          <w:szCs w:val="21"/>
        </w:rPr>
        <w:t xml:space="preserve">sporazume i ugovore (bilo </w:t>
      </w:r>
      <w:r w:rsidR="005C038F">
        <w:rPr>
          <w:rFonts w:ascii="Calibri" w:hAnsi="Calibri" w:cs="Calibri"/>
          <w:sz w:val="21"/>
          <w:szCs w:val="21"/>
        </w:rPr>
        <w:t>u pisanoj formi</w:t>
      </w:r>
      <w:r>
        <w:rPr>
          <w:rFonts w:ascii="Calibri" w:hAnsi="Calibri" w:cs="Calibri"/>
          <w:sz w:val="21"/>
          <w:szCs w:val="21"/>
        </w:rPr>
        <w:t>, usmene ili implicitne) i svu prethodnu korespondencij</w:t>
      </w:r>
      <w:r w:rsidR="005C038F">
        <w:rPr>
          <w:rFonts w:ascii="Calibri" w:hAnsi="Calibri" w:cs="Calibri"/>
          <w:sz w:val="21"/>
          <w:szCs w:val="21"/>
        </w:rPr>
        <w:t xml:space="preserve">u u vezi sa njegovim predmetom. </w:t>
      </w:r>
      <w:r>
        <w:rPr>
          <w:rFonts w:ascii="Calibri" w:hAnsi="Calibri" w:cs="Calibri"/>
          <w:sz w:val="21"/>
          <w:szCs w:val="21"/>
        </w:rPr>
        <w:t>U slučaju da tokom trajanja ovog ugovora kod POSREDNIKA dođe do reorganizacije (stat</w:t>
      </w:r>
      <w:r w:rsidR="005C038F">
        <w:rPr>
          <w:rFonts w:ascii="Calibri" w:hAnsi="Calibri" w:cs="Calibri"/>
          <w:sz w:val="21"/>
          <w:szCs w:val="21"/>
        </w:rPr>
        <w:t xml:space="preserve">usne promene ili promena pravne </w:t>
      </w:r>
      <w:r>
        <w:rPr>
          <w:rFonts w:ascii="Calibri" w:hAnsi="Calibri" w:cs="Calibri"/>
          <w:sz w:val="21"/>
          <w:szCs w:val="21"/>
        </w:rPr>
        <w:t>forme) ili formiranja novog privrednog subjekta, sva prava i obaveze iz ovog Ugovora prenose se na pravnog sledbenika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ugovorne strane ili novog pravnog subjekta.</w:t>
      </w:r>
    </w:p>
    <w:p w:rsidR="00AD0D21" w:rsidRPr="00B86B23" w:rsidRDefault="00AD0D21" w:rsidP="00AD0D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86B23">
        <w:rPr>
          <w:rFonts w:cstheme="minorHAnsi"/>
          <w:b/>
          <w:sz w:val="24"/>
          <w:szCs w:val="24"/>
        </w:rPr>
        <w:t>Član 16.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Ugovorene strane se obavezuju da će međusobnu poslovnu saradnju ostvarivati u skladu sa poz</w:t>
      </w:r>
      <w:r w:rsidR="005C038F">
        <w:rPr>
          <w:rFonts w:ascii="Calibri" w:hAnsi="Calibri" w:cs="Calibri"/>
          <w:sz w:val="21"/>
          <w:szCs w:val="21"/>
        </w:rPr>
        <w:t xml:space="preserve">itivnim propisima i u skladu sa </w:t>
      </w:r>
      <w:r>
        <w:rPr>
          <w:rFonts w:ascii="Calibri" w:hAnsi="Calibri" w:cs="Calibri"/>
          <w:sz w:val="21"/>
          <w:szCs w:val="21"/>
        </w:rPr>
        <w:t>dobrim poslovnim običajima, štiteći uzaj</w:t>
      </w:r>
      <w:r w:rsidR="00173CFC">
        <w:rPr>
          <w:rFonts w:ascii="Calibri" w:hAnsi="Calibri" w:cs="Calibri"/>
          <w:sz w:val="21"/>
          <w:szCs w:val="21"/>
        </w:rPr>
        <w:t>am</w:t>
      </w:r>
      <w:r>
        <w:rPr>
          <w:rFonts w:ascii="Calibri" w:hAnsi="Calibri" w:cs="Calibri"/>
          <w:sz w:val="21"/>
          <w:szCs w:val="21"/>
        </w:rPr>
        <w:t>ne interese i u svemu postupajući sa pažnjom dobrog privrednika.</w:t>
      </w:r>
      <w:r w:rsidR="005C038F">
        <w:rPr>
          <w:rFonts w:ascii="Calibri" w:hAnsi="Calibri" w:cs="Calibri"/>
          <w:sz w:val="21"/>
          <w:szCs w:val="21"/>
        </w:rPr>
        <w:t xml:space="preserve"> Obaveze iz </w:t>
      </w:r>
      <w:r>
        <w:rPr>
          <w:rFonts w:ascii="Calibri" w:hAnsi="Calibri" w:cs="Calibri"/>
          <w:sz w:val="21"/>
          <w:szCs w:val="21"/>
        </w:rPr>
        <w:t>prethodnog stava podrazumevaju striktnu obavezu čuvanja poslovne tajne i svih podataka o poslovanju ugovornih strana, č</w:t>
      </w:r>
      <w:r w:rsidR="005C038F">
        <w:rPr>
          <w:rFonts w:ascii="Calibri" w:hAnsi="Calibri" w:cs="Calibri"/>
          <w:sz w:val="21"/>
          <w:szCs w:val="21"/>
        </w:rPr>
        <w:t xml:space="preserve">ije </w:t>
      </w:r>
      <w:r>
        <w:rPr>
          <w:rFonts w:ascii="Calibri" w:hAnsi="Calibri" w:cs="Calibri"/>
          <w:sz w:val="21"/>
          <w:szCs w:val="21"/>
        </w:rPr>
        <w:t>bi neovlašćeno saopštavanje trećim licima moglo, u bilo kom smislu, štetiti poslovanju i ugledu ugovornih strana.</w:t>
      </w:r>
    </w:p>
    <w:p w:rsidR="009A2E8B" w:rsidRDefault="009A2E8B" w:rsidP="0069062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Član 1</w:t>
      </w:r>
      <w:r w:rsidR="00CD346C">
        <w:rPr>
          <w:rFonts w:ascii="Calibri,Bold" w:hAnsi="Calibri,Bold" w:cs="Calibri,Bold"/>
          <w:b/>
          <w:bCs/>
          <w:sz w:val="21"/>
          <w:szCs w:val="21"/>
        </w:rPr>
        <w:t>7</w:t>
      </w:r>
      <w:r>
        <w:rPr>
          <w:rFonts w:ascii="Calibri,Bold" w:hAnsi="Calibri,Bold" w:cs="Calibri,Bold"/>
          <w:b/>
          <w:bCs/>
          <w:sz w:val="21"/>
          <w:szCs w:val="21"/>
        </w:rPr>
        <w:t>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Ovaj Ugovor se zaključuje na neodređeno vreme. Može se obostrano raskinuti uz obaveštenje</w:t>
      </w:r>
      <w:r w:rsidR="00690624">
        <w:rPr>
          <w:rFonts w:ascii="Calibri" w:hAnsi="Calibri" w:cs="Calibri"/>
          <w:sz w:val="21"/>
          <w:szCs w:val="21"/>
        </w:rPr>
        <w:t xml:space="preserve"> u pisanoj formi o raskidu i to u </w:t>
      </w:r>
      <w:r>
        <w:rPr>
          <w:rFonts w:ascii="Calibri" w:hAnsi="Calibri" w:cs="Calibri"/>
          <w:sz w:val="21"/>
          <w:szCs w:val="21"/>
        </w:rPr>
        <w:t>otkaznom roku od 30 dana. Svaka ugovorna strana se obavezuje da završi već preuzete o</w:t>
      </w:r>
      <w:r w:rsidR="00690624">
        <w:rPr>
          <w:rFonts w:ascii="Calibri" w:hAnsi="Calibri" w:cs="Calibri"/>
          <w:sz w:val="21"/>
          <w:szCs w:val="21"/>
        </w:rPr>
        <w:t xml:space="preserve">baveze povodom realizacije ovog </w:t>
      </w:r>
      <w:r>
        <w:rPr>
          <w:rFonts w:ascii="Calibri" w:hAnsi="Calibri" w:cs="Calibri"/>
          <w:sz w:val="21"/>
          <w:szCs w:val="21"/>
        </w:rPr>
        <w:t>Ugovora.</w:t>
      </w:r>
    </w:p>
    <w:p w:rsidR="009A2E8B" w:rsidRDefault="009A2E8B" w:rsidP="0069062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Član 1</w:t>
      </w:r>
      <w:r w:rsidR="00CD346C">
        <w:rPr>
          <w:rFonts w:ascii="Calibri,Bold" w:hAnsi="Calibri,Bold" w:cs="Calibri,Bold"/>
          <w:b/>
          <w:bCs/>
          <w:sz w:val="21"/>
          <w:szCs w:val="21"/>
        </w:rPr>
        <w:t>8</w:t>
      </w:r>
      <w:r>
        <w:rPr>
          <w:rFonts w:ascii="Calibri,Bold" w:hAnsi="Calibri,Bold" w:cs="Calibri,Bold"/>
          <w:b/>
          <w:bCs/>
          <w:sz w:val="21"/>
          <w:szCs w:val="21"/>
        </w:rPr>
        <w:t>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Sve dopune biće regulisane aneksom. Ugovara se da sva komunikacija između ugovornih </w:t>
      </w:r>
      <w:r w:rsidR="00690624">
        <w:rPr>
          <w:rFonts w:ascii="Calibri" w:hAnsi="Calibri" w:cs="Calibri"/>
          <w:sz w:val="21"/>
          <w:szCs w:val="21"/>
        </w:rPr>
        <w:t xml:space="preserve">strana ide preko gore navedenih </w:t>
      </w:r>
      <w:r>
        <w:rPr>
          <w:rFonts w:ascii="Calibri" w:hAnsi="Calibri" w:cs="Calibri"/>
          <w:sz w:val="21"/>
          <w:szCs w:val="21"/>
        </w:rPr>
        <w:t>podataka (telefon, faks, e-mail, kontak</w:t>
      </w:r>
      <w:r w:rsidR="009559BE">
        <w:rPr>
          <w:rFonts w:ascii="Calibri" w:hAnsi="Calibri" w:cs="Calibri"/>
          <w:sz w:val="21"/>
          <w:szCs w:val="21"/>
        </w:rPr>
        <w:t>t osoba...). Za s</w:t>
      </w:r>
      <w:r>
        <w:rPr>
          <w:rFonts w:ascii="Calibri" w:hAnsi="Calibri" w:cs="Calibri"/>
          <w:sz w:val="21"/>
          <w:szCs w:val="21"/>
        </w:rPr>
        <w:t>ve eventualne izmene privrednog subjekta (i</w:t>
      </w:r>
      <w:r w:rsidR="009559BE">
        <w:rPr>
          <w:rFonts w:ascii="Calibri" w:hAnsi="Calibri" w:cs="Calibri"/>
          <w:sz w:val="21"/>
          <w:szCs w:val="21"/>
        </w:rPr>
        <w:t xml:space="preserve">me, adresa, telefon, faks, PIB, </w:t>
      </w:r>
      <w:r>
        <w:rPr>
          <w:rFonts w:ascii="Calibri" w:hAnsi="Calibri" w:cs="Calibri"/>
          <w:sz w:val="21"/>
          <w:szCs w:val="21"/>
        </w:rPr>
        <w:t>matični broj...) ugovorne strane su dužne da blagovremeno pošalju obaveštenje o tome.</w:t>
      </w:r>
    </w:p>
    <w:p w:rsidR="00CD346C" w:rsidRPr="00B86B23" w:rsidRDefault="00CD346C" w:rsidP="00CD34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B86B23">
        <w:rPr>
          <w:rFonts w:cstheme="minorHAnsi"/>
          <w:b/>
          <w:sz w:val="23"/>
          <w:szCs w:val="23"/>
        </w:rPr>
        <w:t>Član 19.</w:t>
      </w:r>
    </w:p>
    <w:p w:rsidR="009A2E8B" w:rsidRPr="00CD346C" w:rsidRDefault="00CD346C" w:rsidP="009A2E8B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CD346C">
        <w:rPr>
          <w:rFonts w:cstheme="minorHAnsi"/>
          <w:bCs/>
          <w:sz w:val="21"/>
          <w:szCs w:val="21"/>
        </w:rPr>
        <w:t>Za sve što nije predviđeno ovim Ugovorom, primenjivade se odredbe Zakona o turizmu, Pravilnika o načinu uređivanja međusobnih odnosa Organizatora turističkih putovanja i posrednika, Zakona o obligacionim odnosima i Posebne turističke uzanse.</w:t>
      </w:r>
      <w:r w:rsidR="009A2E8B" w:rsidRPr="00CD346C">
        <w:rPr>
          <w:rFonts w:cstheme="minorHAnsi"/>
          <w:sz w:val="21"/>
          <w:szCs w:val="21"/>
        </w:rPr>
        <w:t>.</w:t>
      </w:r>
    </w:p>
    <w:p w:rsidR="009A2E8B" w:rsidRDefault="009A2E8B" w:rsidP="009559B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 xml:space="preserve">Član </w:t>
      </w:r>
      <w:r w:rsidR="00CD346C">
        <w:rPr>
          <w:rFonts w:ascii="Calibri,Bold" w:hAnsi="Calibri,Bold" w:cs="Calibri,Bold"/>
          <w:b/>
          <w:bCs/>
          <w:sz w:val="21"/>
          <w:szCs w:val="21"/>
        </w:rPr>
        <w:t>20</w:t>
      </w:r>
      <w:r>
        <w:rPr>
          <w:rFonts w:ascii="Calibri,Bold" w:hAnsi="Calibri,Bold" w:cs="Calibri,Bold"/>
          <w:b/>
          <w:bCs/>
          <w:sz w:val="21"/>
          <w:szCs w:val="21"/>
        </w:rPr>
        <w:t>.</w:t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Ugovorne strane su saglasne da će sve eventualne nesporazume rešiti sporazumno, a ukoliko ih ne reše nadlež</w:t>
      </w:r>
      <w:r w:rsidR="009559BE">
        <w:rPr>
          <w:rFonts w:ascii="Calibri" w:hAnsi="Calibri" w:cs="Calibri"/>
          <w:sz w:val="21"/>
          <w:szCs w:val="21"/>
        </w:rPr>
        <w:t xml:space="preserve">an je stvarno </w:t>
      </w:r>
      <w:r>
        <w:rPr>
          <w:rFonts w:ascii="Calibri" w:hAnsi="Calibri" w:cs="Calibri"/>
          <w:sz w:val="21"/>
          <w:szCs w:val="21"/>
        </w:rPr>
        <w:t>nadlež</w:t>
      </w:r>
      <w:r w:rsidR="009559BE">
        <w:rPr>
          <w:rFonts w:ascii="Calibri" w:hAnsi="Calibri" w:cs="Calibri"/>
          <w:sz w:val="21"/>
          <w:szCs w:val="21"/>
        </w:rPr>
        <w:t xml:space="preserve">an Sud u Beogradu. </w:t>
      </w:r>
      <w:r>
        <w:rPr>
          <w:rFonts w:ascii="Calibri" w:hAnsi="Calibri" w:cs="Calibri"/>
          <w:sz w:val="21"/>
          <w:szCs w:val="21"/>
        </w:rPr>
        <w:t>Ugovor je sačinjen u 2 (dva) istovetna primerka od kojih po 1 (jedan) pripada svakoj ugovornoj stran</w:t>
      </w:r>
      <w:r w:rsidR="009559BE">
        <w:rPr>
          <w:rFonts w:ascii="Calibri" w:hAnsi="Calibri" w:cs="Calibri"/>
          <w:sz w:val="21"/>
          <w:szCs w:val="21"/>
        </w:rPr>
        <w:t xml:space="preserve">i. </w:t>
      </w:r>
      <w:r>
        <w:rPr>
          <w:rFonts w:ascii="Calibri" w:hAnsi="Calibri" w:cs="Calibri"/>
          <w:sz w:val="21"/>
          <w:szCs w:val="21"/>
        </w:rPr>
        <w:t xml:space="preserve">Da su ovaj Ugovor i Opšte uslove putovanja organizatora </w:t>
      </w:r>
      <w:r>
        <w:rPr>
          <w:rFonts w:ascii="Calibri" w:hAnsi="Calibri" w:cs="Calibri"/>
          <w:sz w:val="21"/>
          <w:szCs w:val="21"/>
        </w:rPr>
        <w:lastRenderedPageBreak/>
        <w:t xml:space="preserve">putovanja pročitale, razumele </w:t>
      </w:r>
      <w:r w:rsidR="009559BE">
        <w:rPr>
          <w:rFonts w:ascii="Calibri" w:hAnsi="Calibri" w:cs="Calibri"/>
          <w:sz w:val="21"/>
          <w:szCs w:val="21"/>
        </w:rPr>
        <w:t xml:space="preserve">i da su saglasne sa svim njenim </w:t>
      </w:r>
      <w:r>
        <w:rPr>
          <w:rFonts w:ascii="Calibri" w:hAnsi="Calibri" w:cs="Calibri"/>
          <w:sz w:val="21"/>
          <w:szCs w:val="21"/>
        </w:rPr>
        <w:t>navodima, ugovorne strane potvrđuju svojim potpisima:</w:t>
      </w:r>
    </w:p>
    <w:p w:rsidR="009559BE" w:rsidRDefault="009559BE" w:rsidP="009A2E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</w:t>
      </w:r>
      <w:r w:rsidR="00381FD0">
        <w:rPr>
          <w:rFonts w:ascii="Calibri,Bold" w:hAnsi="Calibri,Bold" w:cs="Calibri,Bold"/>
          <w:b/>
          <w:bCs/>
        </w:rPr>
        <w:t>R</w:t>
      </w:r>
      <w:r>
        <w:rPr>
          <w:rFonts w:ascii="Calibri,Bold" w:hAnsi="Calibri,Bold" w:cs="Calibri,Bold"/>
          <w:b/>
          <w:bCs/>
        </w:rPr>
        <w:t>GANIZATOR</w:t>
      </w:r>
      <w:r w:rsidR="009559BE">
        <w:rPr>
          <w:rFonts w:ascii="Calibri,Bold" w:hAnsi="Calibri,Bold" w:cs="Calibri,Bold"/>
          <w:b/>
          <w:bCs/>
        </w:rPr>
        <w:tab/>
      </w:r>
      <w:r w:rsidR="009559BE">
        <w:rPr>
          <w:rFonts w:ascii="Calibri,Bold" w:hAnsi="Calibri,Bold" w:cs="Calibri,Bold"/>
          <w:b/>
          <w:bCs/>
        </w:rPr>
        <w:tab/>
      </w:r>
      <w:r w:rsidR="009559BE">
        <w:rPr>
          <w:rFonts w:ascii="Calibri,Bold" w:hAnsi="Calibri,Bold" w:cs="Calibri,Bold"/>
          <w:b/>
          <w:bCs/>
        </w:rPr>
        <w:tab/>
      </w:r>
      <w:r w:rsidR="009559BE">
        <w:rPr>
          <w:rFonts w:ascii="Calibri,Bold" w:hAnsi="Calibri,Bold" w:cs="Calibri,Bold"/>
          <w:b/>
          <w:bCs/>
        </w:rPr>
        <w:tab/>
      </w:r>
      <w:r w:rsidR="009559BE">
        <w:rPr>
          <w:rFonts w:ascii="Calibri,Bold" w:hAnsi="Calibri,Bold" w:cs="Calibri,Bold"/>
          <w:b/>
          <w:bCs/>
        </w:rPr>
        <w:tab/>
      </w:r>
      <w:r w:rsidR="009559BE">
        <w:rPr>
          <w:rFonts w:ascii="Calibri,Bold" w:hAnsi="Calibri,Bold" w:cs="Calibri,Bold"/>
          <w:b/>
          <w:bCs/>
        </w:rPr>
        <w:tab/>
      </w:r>
      <w:r w:rsidR="009559BE">
        <w:rPr>
          <w:rFonts w:ascii="Calibri,Bold" w:hAnsi="Calibri,Bold" w:cs="Calibri,Bold"/>
          <w:b/>
          <w:bCs/>
        </w:rPr>
        <w:tab/>
      </w:r>
      <w:r w:rsidR="009559BE" w:rsidRPr="009559BE">
        <w:rPr>
          <w:rFonts w:ascii="Calibri,Bold" w:hAnsi="Calibri,Bold" w:cs="Calibri,Bold"/>
          <w:b/>
          <w:bCs/>
        </w:rPr>
        <w:t>POSREDNIK</w:t>
      </w:r>
    </w:p>
    <w:p w:rsidR="009A2E8B" w:rsidRDefault="009559BE" w:rsidP="009A2E8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9559BE">
        <w:rPr>
          <w:rFonts w:ascii="Calibri,Bold" w:hAnsi="Calibri,Bold" w:cs="Calibri,Bold"/>
          <w:b/>
          <w:bCs/>
          <w:u w:val="single"/>
        </w:rPr>
        <w:t xml:space="preserve">TRAVELLAND </w:t>
      </w:r>
      <w:r w:rsidR="009A2E8B" w:rsidRPr="009559BE">
        <w:rPr>
          <w:rFonts w:ascii="Calibri,Bold" w:hAnsi="Calibri,Bold" w:cs="Calibri,Bold"/>
          <w:b/>
          <w:bCs/>
          <w:u w:val="single"/>
        </w:rPr>
        <w:t>d.o.o</w:t>
      </w:r>
      <w:r w:rsidR="009A2E8B">
        <w:rPr>
          <w:rFonts w:ascii="Calibri,Bold" w:hAnsi="Calibri,Bold" w:cs="Calibri,Bold"/>
          <w:b/>
          <w:bCs/>
        </w:rPr>
        <w:t>.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 w:rsidRPr="009559BE">
        <w:rPr>
          <w:rFonts w:ascii="Calibri,Bold" w:hAnsi="Calibri,Bold" w:cs="Calibri,Bold"/>
          <w:b/>
          <w:bCs/>
          <w:u w:val="single"/>
        </w:rPr>
        <w:tab/>
      </w:r>
      <w:r w:rsidRPr="009559BE">
        <w:rPr>
          <w:rFonts w:ascii="Calibri,Bold" w:hAnsi="Calibri,Bold" w:cs="Calibri,Bold"/>
          <w:b/>
          <w:bCs/>
          <w:u w:val="single"/>
        </w:rPr>
        <w:tab/>
      </w:r>
      <w:r w:rsidRPr="009559BE">
        <w:rPr>
          <w:rFonts w:ascii="Calibri,Bold" w:hAnsi="Calibri,Bold" w:cs="Calibri,Bold"/>
          <w:b/>
          <w:bCs/>
          <w:u w:val="single"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</w:p>
    <w:p w:rsidR="009A2E8B" w:rsidRDefault="009A2E8B" w:rsidP="009A2E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 m.p. </w:t>
      </w:r>
      <w:r w:rsidR="009559BE">
        <w:rPr>
          <w:rFonts w:ascii="Calibri" w:hAnsi="Calibri" w:cs="Calibri"/>
        </w:rPr>
        <w:tab/>
      </w:r>
      <w:r w:rsidR="009559BE">
        <w:rPr>
          <w:rFonts w:ascii="Calibri" w:hAnsi="Calibri" w:cs="Calibri"/>
        </w:rPr>
        <w:tab/>
      </w:r>
      <w:r w:rsidR="009559BE">
        <w:rPr>
          <w:rFonts w:ascii="Calibri" w:hAnsi="Calibri" w:cs="Calibri"/>
        </w:rPr>
        <w:tab/>
      </w:r>
      <w:r w:rsidR="009559BE">
        <w:rPr>
          <w:rFonts w:ascii="Calibri" w:hAnsi="Calibri" w:cs="Calibri"/>
        </w:rPr>
        <w:tab/>
      </w:r>
      <w:r w:rsidR="009559BE">
        <w:rPr>
          <w:rFonts w:ascii="Calibri" w:hAnsi="Calibri" w:cs="Calibri"/>
        </w:rPr>
        <w:tab/>
      </w:r>
      <w:r w:rsidR="009559BE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 m.p.</w:t>
      </w:r>
    </w:p>
    <w:p w:rsidR="00732BE5" w:rsidRDefault="009559BE" w:rsidP="009A2E8B">
      <w:r>
        <w:rPr>
          <w:rFonts w:ascii="Calibri" w:hAnsi="Calibri" w:cs="Calibri"/>
        </w:rPr>
        <w:t>Miloš Jovović</w:t>
      </w:r>
      <w:r w:rsidR="009A2E8B">
        <w:rPr>
          <w:rFonts w:ascii="Calibri" w:hAnsi="Calibri" w:cs="Calibri"/>
        </w:rPr>
        <w:t xml:space="preserve">, direktor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A2E8B">
        <w:rPr>
          <w:rFonts w:ascii="Calibri" w:hAnsi="Calibri" w:cs="Calibri"/>
        </w:rPr>
        <w:t>Direktor</w:t>
      </w:r>
    </w:p>
    <w:sectPr w:rsidR="0073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59C" w:rsidRDefault="0056459C" w:rsidP="00B56E2A">
      <w:pPr>
        <w:spacing w:after="0" w:line="240" w:lineRule="auto"/>
      </w:pPr>
      <w:r>
        <w:separator/>
      </w:r>
    </w:p>
  </w:endnote>
  <w:endnote w:type="continuationSeparator" w:id="0">
    <w:p w:rsidR="0056459C" w:rsidRDefault="0056459C" w:rsidP="00B5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59C" w:rsidRDefault="0056459C" w:rsidP="00B56E2A">
      <w:pPr>
        <w:spacing w:after="0" w:line="240" w:lineRule="auto"/>
      </w:pPr>
      <w:r>
        <w:separator/>
      </w:r>
    </w:p>
  </w:footnote>
  <w:footnote w:type="continuationSeparator" w:id="0">
    <w:p w:rsidR="0056459C" w:rsidRDefault="0056459C" w:rsidP="00B5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0301C"/>
    <w:multiLevelType w:val="hybridMultilevel"/>
    <w:tmpl w:val="070CCEDC"/>
    <w:lvl w:ilvl="0" w:tplc="6212C130">
      <w:start w:val="1"/>
      <w:numFmt w:val="decimal"/>
      <w:lvlText w:val="%1."/>
      <w:lvlJc w:val="left"/>
      <w:pPr>
        <w:ind w:left="382" w:hanging="240"/>
        <w:jc w:val="left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FCBA2714">
      <w:start w:val="1"/>
      <w:numFmt w:val="bullet"/>
      <w:lvlText w:val="•"/>
      <w:lvlJc w:val="left"/>
      <w:pPr>
        <w:ind w:left="1366" w:hanging="240"/>
      </w:pPr>
      <w:rPr>
        <w:rFonts w:hint="default"/>
      </w:rPr>
    </w:lvl>
    <w:lvl w:ilvl="2" w:tplc="9E5EF52A">
      <w:start w:val="1"/>
      <w:numFmt w:val="bullet"/>
      <w:lvlText w:val="•"/>
      <w:lvlJc w:val="left"/>
      <w:pPr>
        <w:ind w:left="2350" w:hanging="240"/>
      </w:pPr>
      <w:rPr>
        <w:rFonts w:hint="default"/>
      </w:rPr>
    </w:lvl>
    <w:lvl w:ilvl="3" w:tplc="10F4A0BA">
      <w:start w:val="1"/>
      <w:numFmt w:val="bullet"/>
      <w:lvlText w:val="•"/>
      <w:lvlJc w:val="left"/>
      <w:pPr>
        <w:ind w:left="3334" w:hanging="240"/>
      </w:pPr>
      <w:rPr>
        <w:rFonts w:hint="default"/>
      </w:rPr>
    </w:lvl>
    <w:lvl w:ilvl="4" w:tplc="AA6CA704">
      <w:start w:val="1"/>
      <w:numFmt w:val="bullet"/>
      <w:lvlText w:val="•"/>
      <w:lvlJc w:val="left"/>
      <w:pPr>
        <w:ind w:left="4318" w:hanging="240"/>
      </w:pPr>
      <w:rPr>
        <w:rFonts w:hint="default"/>
      </w:rPr>
    </w:lvl>
    <w:lvl w:ilvl="5" w:tplc="F4A61488">
      <w:start w:val="1"/>
      <w:numFmt w:val="bullet"/>
      <w:lvlText w:val="•"/>
      <w:lvlJc w:val="left"/>
      <w:pPr>
        <w:ind w:left="5302" w:hanging="240"/>
      </w:pPr>
      <w:rPr>
        <w:rFonts w:hint="default"/>
      </w:rPr>
    </w:lvl>
    <w:lvl w:ilvl="6" w:tplc="09F8CA78">
      <w:start w:val="1"/>
      <w:numFmt w:val="bullet"/>
      <w:lvlText w:val="•"/>
      <w:lvlJc w:val="left"/>
      <w:pPr>
        <w:ind w:left="6286" w:hanging="240"/>
      </w:pPr>
      <w:rPr>
        <w:rFonts w:hint="default"/>
      </w:rPr>
    </w:lvl>
    <w:lvl w:ilvl="7" w:tplc="1C428E5A">
      <w:start w:val="1"/>
      <w:numFmt w:val="bullet"/>
      <w:lvlText w:val="•"/>
      <w:lvlJc w:val="left"/>
      <w:pPr>
        <w:ind w:left="7270" w:hanging="240"/>
      </w:pPr>
      <w:rPr>
        <w:rFonts w:hint="default"/>
      </w:rPr>
    </w:lvl>
    <w:lvl w:ilvl="8" w:tplc="8926EEB0">
      <w:start w:val="1"/>
      <w:numFmt w:val="bullet"/>
      <w:lvlText w:val="•"/>
      <w:lvlJc w:val="left"/>
      <w:pPr>
        <w:ind w:left="8254" w:hanging="240"/>
      </w:pPr>
      <w:rPr>
        <w:rFonts w:hint="default"/>
      </w:rPr>
    </w:lvl>
  </w:abstractNum>
  <w:abstractNum w:abstractNumId="1">
    <w:nsid w:val="78E532B8"/>
    <w:multiLevelType w:val="hybridMultilevel"/>
    <w:tmpl w:val="0E60F4FC"/>
    <w:lvl w:ilvl="0" w:tplc="D6E0F33C">
      <w:start w:val="2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8B"/>
    <w:rsid w:val="000B318A"/>
    <w:rsid w:val="000C6FF0"/>
    <w:rsid w:val="000D737B"/>
    <w:rsid w:val="00173CFC"/>
    <w:rsid w:val="001A4AA8"/>
    <w:rsid w:val="0020382A"/>
    <w:rsid w:val="00262761"/>
    <w:rsid w:val="00353A75"/>
    <w:rsid w:val="00367C9B"/>
    <w:rsid w:val="00381FD0"/>
    <w:rsid w:val="00473F8D"/>
    <w:rsid w:val="004954D8"/>
    <w:rsid w:val="004C1CE1"/>
    <w:rsid w:val="004F1EA5"/>
    <w:rsid w:val="00540138"/>
    <w:rsid w:val="00563645"/>
    <w:rsid w:val="0056459C"/>
    <w:rsid w:val="005C038F"/>
    <w:rsid w:val="00690624"/>
    <w:rsid w:val="006B6F58"/>
    <w:rsid w:val="006D1F0B"/>
    <w:rsid w:val="00732BE5"/>
    <w:rsid w:val="007E340F"/>
    <w:rsid w:val="008F0DF6"/>
    <w:rsid w:val="009559BE"/>
    <w:rsid w:val="00971D2C"/>
    <w:rsid w:val="009A2E8B"/>
    <w:rsid w:val="009B36CF"/>
    <w:rsid w:val="00A16743"/>
    <w:rsid w:val="00A448AA"/>
    <w:rsid w:val="00A753F0"/>
    <w:rsid w:val="00AD0D21"/>
    <w:rsid w:val="00B56E2A"/>
    <w:rsid w:val="00B86B23"/>
    <w:rsid w:val="00C013F7"/>
    <w:rsid w:val="00CD346C"/>
    <w:rsid w:val="00DA3041"/>
    <w:rsid w:val="00E7244E"/>
    <w:rsid w:val="00E9693F"/>
    <w:rsid w:val="00EB4556"/>
    <w:rsid w:val="00E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F50A0-A669-49B3-BF7D-BF956BEC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9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E2A"/>
  </w:style>
  <w:style w:type="paragraph" w:styleId="Footer">
    <w:name w:val="footer"/>
    <w:basedOn w:val="Normal"/>
    <w:link w:val="FooterChar"/>
    <w:uiPriority w:val="99"/>
    <w:unhideWhenUsed/>
    <w:rsid w:val="00B5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E2A"/>
  </w:style>
  <w:style w:type="paragraph" w:styleId="BalloonText">
    <w:name w:val="Balloon Text"/>
    <w:basedOn w:val="Normal"/>
    <w:link w:val="BalloonTextChar"/>
    <w:uiPriority w:val="99"/>
    <w:semiHidden/>
    <w:unhideWhenUsed/>
    <w:rsid w:val="00C0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travellan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</dc:creator>
  <cp:keywords/>
  <dc:description/>
  <cp:lastModifiedBy>Marina</cp:lastModifiedBy>
  <cp:revision>2</cp:revision>
  <cp:lastPrinted>2019-02-21T13:44:00Z</cp:lastPrinted>
  <dcterms:created xsi:type="dcterms:W3CDTF">2021-10-14T13:18:00Z</dcterms:created>
  <dcterms:modified xsi:type="dcterms:W3CDTF">2021-10-14T13:18:00Z</dcterms:modified>
</cp:coreProperties>
</file>